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5F3F" w14:textId="77777777" w:rsidR="00C8270C" w:rsidRPr="00A969B8" w:rsidRDefault="00C8270C" w:rsidP="00C8270C">
      <w:pPr>
        <w:jc w:val="center"/>
        <w:rPr>
          <w:rFonts w:ascii="Century Gothic" w:hAnsi="Century Gothic"/>
          <w:b/>
          <w:sz w:val="16"/>
          <w:szCs w:val="16"/>
        </w:rPr>
      </w:pPr>
      <w:r w:rsidRPr="00A969B8">
        <w:rPr>
          <w:rFonts w:ascii="Century Gothic" w:hAnsi="Century Gothic"/>
          <w:b/>
          <w:sz w:val="16"/>
          <w:szCs w:val="16"/>
        </w:rPr>
        <w:t>MUTUAL NON-DISCLOSURE AGREEMENT</w:t>
      </w:r>
    </w:p>
    <w:p w14:paraId="22BBE57C" w14:textId="77777777" w:rsidR="00C8270C" w:rsidRPr="00C13786" w:rsidRDefault="00C8270C" w:rsidP="00C8270C">
      <w:pPr>
        <w:jc w:val="both"/>
        <w:rPr>
          <w:rFonts w:ascii="Century Gothic" w:hAnsi="Century Gothic"/>
          <w:sz w:val="16"/>
          <w:szCs w:val="16"/>
        </w:rPr>
      </w:pPr>
    </w:p>
    <w:p w14:paraId="1D5F7840" w14:textId="76F5B557" w:rsidR="00C8270C" w:rsidRPr="00C13786" w:rsidRDefault="00C8270C" w:rsidP="00C8270C">
      <w:pPr>
        <w:jc w:val="both"/>
        <w:rPr>
          <w:rFonts w:ascii="Century Gothic" w:hAnsi="Century Gothic"/>
          <w:b/>
          <w:sz w:val="16"/>
          <w:szCs w:val="16"/>
        </w:rPr>
      </w:pPr>
      <w:r w:rsidRPr="00C13786">
        <w:rPr>
          <w:rFonts w:ascii="Century Gothic" w:hAnsi="Century Gothic"/>
          <w:sz w:val="16"/>
          <w:szCs w:val="16"/>
        </w:rPr>
        <w:t xml:space="preserve">Between </w:t>
      </w:r>
      <w:r w:rsidR="00B63C86">
        <w:rPr>
          <w:rFonts w:ascii="Century Gothic" w:hAnsi="Century Gothic"/>
          <w:b/>
          <w:sz w:val="16"/>
          <w:szCs w:val="16"/>
        </w:rPr>
        <w:t xml:space="preserve">LINKVIVA </w:t>
      </w:r>
      <w:r w:rsidR="00642826">
        <w:rPr>
          <w:rFonts w:ascii="Century Gothic" w:hAnsi="Century Gothic"/>
          <w:b/>
          <w:sz w:val="16"/>
          <w:szCs w:val="16"/>
        </w:rPr>
        <w:t>COMPANY</w:t>
      </w:r>
    </w:p>
    <w:p w14:paraId="7294FD8C" w14:textId="77777777" w:rsidR="00C8270C" w:rsidRPr="00C13786" w:rsidRDefault="00C8270C" w:rsidP="00C8270C">
      <w:pPr>
        <w:jc w:val="both"/>
        <w:rPr>
          <w:rFonts w:ascii="Century Gothic" w:hAnsi="Century Gothic"/>
          <w:b/>
          <w:sz w:val="16"/>
          <w:szCs w:val="16"/>
        </w:rPr>
      </w:pPr>
    </w:p>
    <w:p w14:paraId="58CFDCF1" w14:textId="77777777" w:rsidR="00C8270C" w:rsidRPr="00871ECF" w:rsidRDefault="00C8270C" w:rsidP="00C8270C">
      <w:pPr>
        <w:jc w:val="both"/>
        <w:rPr>
          <w:rFonts w:ascii="Century Gothic" w:hAnsi="Century Gothic"/>
          <w:sz w:val="16"/>
          <w:szCs w:val="16"/>
        </w:rPr>
      </w:pPr>
      <w:r>
        <w:rPr>
          <w:rFonts w:ascii="Century Gothic" w:hAnsi="Century Gothic"/>
          <w:sz w:val="16"/>
          <w:szCs w:val="16"/>
        </w:rPr>
        <w:t>and</w:t>
      </w:r>
    </w:p>
    <w:p w14:paraId="395BF7C5" w14:textId="77777777" w:rsidR="00C8270C" w:rsidRPr="00C13786" w:rsidRDefault="00C8270C" w:rsidP="00C8270C">
      <w:pPr>
        <w:jc w:val="both"/>
        <w:rPr>
          <w:rFonts w:ascii="Century Gothic" w:hAnsi="Century Gothic"/>
          <w:b/>
          <w:sz w:val="16"/>
          <w:szCs w:val="16"/>
        </w:rPr>
      </w:pPr>
    </w:p>
    <w:p w14:paraId="183D21D3" w14:textId="77777777" w:rsidR="00C8270C" w:rsidRDefault="008600BB" w:rsidP="00C8270C">
      <w:pPr>
        <w:jc w:val="both"/>
        <w:rPr>
          <w:rFonts w:ascii="Century Gothic" w:hAnsi="Century Gothic"/>
          <w:b/>
          <w:sz w:val="16"/>
          <w:szCs w:val="16"/>
        </w:rPr>
      </w:pPr>
      <w:r>
        <w:rPr>
          <w:rFonts w:ascii="Century Gothic" w:hAnsi="Century Gothic"/>
          <w:b/>
          <w:sz w:val="16"/>
          <w:szCs w:val="16"/>
        </w:rPr>
        <w:fldChar w:fldCharType="begin">
          <w:ffData>
            <w:name w:val="Text2"/>
            <w:enabled/>
            <w:calcOnExit/>
            <w:textInput>
              <w:default w:val="&lt;Supplier Name&gt;"/>
            </w:textInput>
          </w:ffData>
        </w:fldChar>
      </w:r>
      <w:bookmarkStart w:id="0" w:name="Text2"/>
      <w:r w:rsidR="0011336A">
        <w:rPr>
          <w:rFonts w:ascii="Century Gothic" w:hAnsi="Century Gothic"/>
          <w:b/>
          <w:sz w:val="16"/>
          <w:szCs w:val="16"/>
        </w:rPr>
        <w:instrText xml:space="preserve"> FORMTEXT </w:instrText>
      </w:r>
      <w:r>
        <w:rPr>
          <w:rFonts w:ascii="Century Gothic" w:hAnsi="Century Gothic"/>
          <w:b/>
          <w:sz w:val="16"/>
          <w:szCs w:val="16"/>
        </w:rPr>
      </w:r>
      <w:r>
        <w:rPr>
          <w:rFonts w:ascii="Century Gothic" w:hAnsi="Century Gothic"/>
          <w:b/>
          <w:sz w:val="16"/>
          <w:szCs w:val="16"/>
        </w:rPr>
        <w:fldChar w:fldCharType="separate"/>
      </w:r>
      <w:r w:rsidR="0011336A">
        <w:rPr>
          <w:rFonts w:ascii="Century Gothic" w:hAnsi="Century Gothic"/>
          <w:b/>
          <w:noProof/>
          <w:sz w:val="16"/>
          <w:szCs w:val="16"/>
        </w:rPr>
        <w:t>&lt;Supplier Name&gt;</w:t>
      </w:r>
      <w:r>
        <w:rPr>
          <w:rFonts w:ascii="Century Gothic" w:hAnsi="Century Gothic"/>
          <w:b/>
          <w:sz w:val="16"/>
          <w:szCs w:val="16"/>
        </w:rPr>
        <w:fldChar w:fldCharType="end"/>
      </w:r>
      <w:bookmarkEnd w:id="0"/>
    </w:p>
    <w:p w14:paraId="7C476CA5" w14:textId="77777777" w:rsidR="00D54C28" w:rsidRPr="00C13786" w:rsidRDefault="00D54C28" w:rsidP="00C8270C">
      <w:pPr>
        <w:jc w:val="both"/>
        <w:rPr>
          <w:rFonts w:ascii="Century Gothic" w:hAnsi="Century Gothic"/>
          <w:b/>
          <w:sz w:val="16"/>
          <w:szCs w:val="16"/>
        </w:rPr>
      </w:pPr>
    </w:p>
    <w:p w14:paraId="5B2003B4" w14:textId="77777777" w:rsidR="00C8270C" w:rsidRPr="00C13786" w:rsidRDefault="00C8270C" w:rsidP="00C8270C">
      <w:pPr>
        <w:jc w:val="both"/>
        <w:rPr>
          <w:rFonts w:ascii="Century Gothic" w:hAnsi="Century Gothic"/>
          <w:sz w:val="16"/>
          <w:szCs w:val="16"/>
        </w:rPr>
      </w:pPr>
      <w:r w:rsidRPr="00C13786">
        <w:rPr>
          <w:rFonts w:ascii="Century Gothic" w:hAnsi="Century Gothic"/>
          <w:sz w:val="16"/>
          <w:szCs w:val="16"/>
        </w:rPr>
        <w:t>This Non-Disclosure Agreement is made this</w:t>
      </w:r>
      <w:r w:rsidR="008600BB">
        <w:rPr>
          <w:rFonts w:ascii="Century Gothic" w:hAnsi="Century Gothic"/>
          <w:sz w:val="16"/>
          <w:szCs w:val="16"/>
        </w:rPr>
        <w:fldChar w:fldCharType="begin">
          <w:ffData>
            <w:name w:val="Text4"/>
            <w:enabled/>
            <w:calcOnExit w:val="0"/>
            <w:textInput>
              <w:default w:val="DD/MM/YYYY"/>
            </w:textInput>
          </w:ffData>
        </w:fldChar>
      </w:r>
      <w:bookmarkStart w:id="1" w:name="Text4"/>
      <w:r w:rsidR="00E0644F">
        <w:rPr>
          <w:rFonts w:ascii="Century Gothic" w:hAnsi="Century Gothic"/>
          <w:sz w:val="16"/>
          <w:szCs w:val="16"/>
        </w:rPr>
        <w:instrText xml:space="preserve"> FORMTEXT </w:instrText>
      </w:r>
      <w:r w:rsidR="008600BB">
        <w:rPr>
          <w:rFonts w:ascii="Century Gothic" w:hAnsi="Century Gothic"/>
          <w:sz w:val="16"/>
          <w:szCs w:val="16"/>
        </w:rPr>
      </w:r>
      <w:r w:rsidR="008600BB">
        <w:rPr>
          <w:rFonts w:ascii="Century Gothic" w:hAnsi="Century Gothic"/>
          <w:sz w:val="16"/>
          <w:szCs w:val="16"/>
        </w:rPr>
        <w:fldChar w:fldCharType="separate"/>
      </w:r>
      <w:r w:rsidR="00E0644F">
        <w:rPr>
          <w:rFonts w:ascii="Century Gothic" w:hAnsi="Century Gothic"/>
          <w:noProof/>
          <w:sz w:val="16"/>
          <w:szCs w:val="16"/>
        </w:rPr>
        <w:t>DD/MM/YYYY</w:t>
      </w:r>
      <w:r w:rsidR="008600BB">
        <w:rPr>
          <w:rFonts w:ascii="Century Gothic" w:hAnsi="Century Gothic"/>
          <w:sz w:val="16"/>
          <w:szCs w:val="16"/>
        </w:rPr>
        <w:fldChar w:fldCharType="end"/>
      </w:r>
      <w:bookmarkEnd w:id="1"/>
    </w:p>
    <w:p w14:paraId="763B03B4" w14:textId="77777777" w:rsidR="00C8270C" w:rsidRPr="00C13786" w:rsidRDefault="00C8270C" w:rsidP="00C8270C">
      <w:pPr>
        <w:jc w:val="both"/>
        <w:rPr>
          <w:rFonts w:ascii="Century Gothic" w:hAnsi="Century Gothic"/>
          <w:sz w:val="16"/>
          <w:szCs w:val="16"/>
        </w:rPr>
      </w:pPr>
    </w:p>
    <w:p w14:paraId="5109FF22" w14:textId="77777777" w:rsidR="00C8270C" w:rsidRPr="00C13786" w:rsidRDefault="00C8270C" w:rsidP="00C8270C">
      <w:pPr>
        <w:jc w:val="both"/>
        <w:rPr>
          <w:rFonts w:ascii="Century Gothic" w:hAnsi="Century Gothic"/>
          <w:sz w:val="16"/>
          <w:szCs w:val="16"/>
        </w:rPr>
      </w:pPr>
      <w:r w:rsidRPr="00C13786">
        <w:rPr>
          <w:rFonts w:ascii="Century Gothic" w:hAnsi="Century Gothic"/>
          <w:sz w:val="16"/>
          <w:szCs w:val="16"/>
        </w:rPr>
        <w:t>Between:</w:t>
      </w:r>
    </w:p>
    <w:p w14:paraId="078DA72D" w14:textId="77777777" w:rsidR="00C8270C" w:rsidRPr="00C13786" w:rsidRDefault="00C8270C" w:rsidP="00C8270C">
      <w:pPr>
        <w:jc w:val="both"/>
        <w:rPr>
          <w:rFonts w:ascii="Century Gothic" w:hAnsi="Century Gothic"/>
          <w:sz w:val="16"/>
          <w:szCs w:val="16"/>
        </w:rPr>
      </w:pPr>
    </w:p>
    <w:p w14:paraId="5C11B424" w14:textId="77777777" w:rsidR="00642826" w:rsidRDefault="00642826" w:rsidP="00642826">
      <w:pPr>
        <w:pStyle w:val="ListParagraph"/>
        <w:numPr>
          <w:ilvl w:val="0"/>
          <w:numId w:val="5"/>
        </w:numPr>
        <w:spacing w:after="200" w:line="276" w:lineRule="auto"/>
        <w:contextualSpacing/>
        <w:jc w:val="both"/>
        <w:rPr>
          <w:rFonts w:ascii="Century Gothic" w:hAnsi="Century Gothic"/>
          <w:sz w:val="16"/>
          <w:szCs w:val="16"/>
        </w:rPr>
      </w:pPr>
      <w:r>
        <w:rPr>
          <w:rFonts w:ascii="Century Gothic" w:hAnsi="Century Gothic"/>
          <w:b/>
          <w:sz w:val="16"/>
          <w:szCs w:val="16"/>
        </w:rPr>
        <w:t>LINKVIVA COMPANY</w:t>
      </w:r>
      <w:r w:rsidR="00C8270C" w:rsidRPr="00C13786">
        <w:rPr>
          <w:rFonts w:ascii="Century Gothic" w:hAnsi="Century Gothic"/>
          <w:sz w:val="16"/>
          <w:szCs w:val="16"/>
        </w:rPr>
        <w:t xml:space="preserve">, </w:t>
      </w:r>
      <w:r>
        <w:rPr>
          <w:rFonts w:ascii="Century Gothic" w:hAnsi="Century Gothic"/>
          <w:sz w:val="16"/>
          <w:szCs w:val="16"/>
        </w:rPr>
        <w:t>Commercial Registration</w:t>
      </w:r>
      <w:r w:rsidR="00B63C86">
        <w:rPr>
          <w:rFonts w:ascii="Century Gothic" w:hAnsi="Century Gothic"/>
          <w:sz w:val="16"/>
          <w:szCs w:val="16"/>
        </w:rPr>
        <w:t xml:space="preserve"> number </w:t>
      </w:r>
      <w:r>
        <w:rPr>
          <w:rFonts w:ascii="Century Gothic" w:hAnsi="Century Gothic"/>
          <w:sz w:val="16"/>
          <w:szCs w:val="16"/>
        </w:rPr>
        <w:t>1010843877</w:t>
      </w:r>
      <w:r w:rsidR="00C8270C" w:rsidRPr="00C13786">
        <w:rPr>
          <w:rFonts w:ascii="Century Gothic" w:hAnsi="Century Gothic"/>
          <w:sz w:val="16"/>
          <w:szCs w:val="16"/>
        </w:rPr>
        <w:t xml:space="preserve">, </w:t>
      </w:r>
      <w:r>
        <w:rPr>
          <w:rFonts w:ascii="Century Gothic" w:hAnsi="Century Gothic"/>
          <w:sz w:val="16"/>
          <w:szCs w:val="16"/>
        </w:rPr>
        <w:t>Riyadh</w:t>
      </w:r>
      <w:r w:rsidR="00B63C86">
        <w:rPr>
          <w:rFonts w:ascii="Century Gothic" w:hAnsi="Century Gothic"/>
          <w:sz w:val="16"/>
          <w:szCs w:val="16"/>
        </w:rPr>
        <w:t xml:space="preserve">, </w:t>
      </w:r>
      <w:r>
        <w:rPr>
          <w:rFonts w:ascii="Century Gothic" w:hAnsi="Century Gothic"/>
          <w:sz w:val="16"/>
          <w:szCs w:val="16"/>
        </w:rPr>
        <w:t>Kingdom of Saudi Arabia</w:t>
      </w:r>
      <w:r w:rsidR="00C8270C" w:rsidRPr="00C13786">
        <w:rPr>
          <w:rFonts w:ascii="Century Gothic" w:hAnsi="Century Gothic"/>
          <w:sz w:val="16"/>
          <w:szCs w:val="16"/>
        </w:rPr>
        <w:t xml:space="preserve"> (hereinafter referred to as LINKVIVA), duly represented for the signature of this Non-Disclosure Agreement by </w:t>
      </w:r>
      <w:r w:rsidR="0071774D">
        <w:rPr>
          <w:rFonts w:ascii="Century Gothic" w:hAnsi="Century Gothic"/>
          <w:sz w:val="16"/>
          <w:szCs w:val="16"/>
        </w:rPr>
        <w:t xml:space="preserve">Poorya </w:t>
      </w:r>
      <w:proofErr w:type="spellStart"/>
      <w:r w:rsidR="0071774D">
        <w:rPr>
          <w:rFonts w:ascii="Century Gothic" w:hAnsi="Century Gothic"/>
          <w:sz w:val="16"/>
          <w:szCs w:val="16"/>
        </w:rPr>
        <w:t>Montaseri</w:t>
      </w:r>
      <w:proofErr w:type="spellEnd"/>
      <w:r w:rsidR="0071774D">
        <w:rPr>
          <w:rFonts w:ascii="Century Gothic" w:hAnsi="Century Gothic"/>
          <w:sz w:val="16"/>
          <w:szCs w:val="16"/>
        </w:rPr>
        <w:t xml:space="preserve"> (Chairman</w:t>
      </w:r>
      <w:r w:rsidR="00C8270C" w:rsidRPr="00C13786">
        <w:rPr>
          <w:rFonts w:ascii="Century Gothic" w:hAnsi="Century Gothic"/>
          <w:sz w:val="16"/>
          <w:szCs w:val="16"/>
        </w:rPr>
        <w:t>).</w:t>
      </w:r>
    </w:p>
    <w:p w14:paraId="71B6231A" w14:textId="5EDCEA34" w:rsidR="00C8270C" w:rsidRPr="00642826" w:rsidRDefault="00C8270C" w:rsidP="00642826">
      <w:pPr>
        <w:spacing w:after="200" w:line="276" w:lineRule="auto"/>
        <w:ind w:left="360"/>
        <w:contextualSpacing/>
        <w:jc w:val="center"/>
        <w:rPr>
          <w:rFonts w:ascii="Century Gothic" w:hAnsi="Century Gothic"/>
          <w:sz w:val="16"/>
          <w:szCs w:val="16"/>
        </w:rPr>
      </w:pPr>
      <w:r w:rsidRPr="00642826">
        <w:rPr>
          <w:rFonts w:ascii="Century Gothic" w:hAnsi="Century Gothic"/>
          <w:b/>
          <w:sz w:val="16"/>
          <w:szCs w:val="16"/>
        </w:rPr>
        <w:t>And</w:t>
      </w:r>
    </w:p>
    <w:p w14:paraId="736D9E38" w14:textId="77777777" w:rsidR="00A9625A" w:rsidRPr="00871ECF" w:rsidRDefault="00A9625A" w:rsidP="00C8270C">
      <w:pPr>
        <w:jc w:val="center"/>
        <w:rPr>
          <w:rFonts w:ascii="Century Gothic" w:hAnsi="Century Gothic"/>
          <w:b/>
          <w:sz w:val="16"/>
          <w:szCs w:val="16"/>
        </w:rPr>
      </w:pPr>
    </w:p>
    <w:p w14:paraId="4F5BBB43" w14:textId="77777777" w:rsidR="00C8270C" w:rsidRPr="00451329" w:rsidRDefault="008600BB" w:rsidP="00C8270C">
      <w:pPr>
        <w:pStyle w:val="ListParagraph"/>
        <w:numPr>
          <w:ilvl w:val="0"/>
          <w:numId w:val="5"/>
        </w:numPr>
        <w:spacing w:after="200" w:line="276" w:lineRule="auto"/>
        <w:contextualSpacing/>
        <w:jc w:val="both"/>
        <w:rPr>
          <w:rFonts w:ascii="Century Gothic" w:hAnsi="Century Gothic"/>
          <w:sz w:val="16"/>
          <w:szCs w:val="16"/>
        </w:rPr>
      </w:pPr>
      <w:r>
        <w:rPr>
          <w:rFonts w:ascii="Century Gothic" w:hAnsi="Century Gothic"/>
          <w:b/>
          <w:sz w:val="16"/>
          <w:szCs w:val="16"/>
        </w:rPr>
        <w:fldChar w:fldCharType="begin">
          <w:ffData>
            <w:name w:val="Text1"/>
            <w:enabled/>
            <w:calcOnExit w:val="0"/>
            <w:textInput>
              <w:default w:val="&lt;Supplier Name&gt;"/>
            </w:textInput>
          </w:ffData>
        </w:fldChar>
      </w:r>
      <w:bookmarkStart w:id="2" w:name="Text1"/>
      <w:r w:rsidR="0011336A">
        <w:rPr>
          <w:rFonts w:ascii="Century Gothic" w:hAnsi="Century Gothic"/>
          <w:b/>
          <w:sz w:val="16"/>
          <w:szCs w:val="16"/>
        </w:rPr>
        <w:instrText xml:space="preserve"> FORMTEXT </w:instrText>
      </w:r>
      <w:r>
        <w:rPr>
          <w:rFonts w:ascii="Century Gothic" w:hAnsi="Century Gothic"/>
          <w:b/>
          <w:sz w:val="16"/>
          <w:szCs w:val="16"/>
        </w:rPr>
      </w:r>
      <w:r>
        <w:rPr>
          <w:rFonts w:ascii="Century Gothic" w:hAnsi="Century Gothic"/>
          <w:b/>
          <w:sz w:val="16"/>
          <w:szCs w:val="16"/>
        </w:rPr>
        <w:fldChar w:fldCharType="separate"/>
      </w:r>
      <w:r w:rsidR="0011336A">
        <w:rPr>
          <w:rFonts w:ascii="Century Gothic" w:hAnsi="Century Gothic"/>
          <w:b/>
          <w:noProof/>
          <w:sz w:val="16"/>
          <w:szCs w:val="16"/>
        </w:rPr>
        <w:t>&lt;Supplier Name&gt;</w:t>
      </w:r>
      <w:r>
        <w:rPr>
          <w:rFonts w:ascii="Century Gothic" w:hAnsi="Century Gothic"/>
          <w:b/>
          <w:sz w:val="16"/>
          <w:szCs w:val="16"/>
        </w:rPr>
        <w:fldChar w:fldCharType="end"/>
      </w:r>
      <w:bookmarkEnd w:id="2"/>
      <w:r w:rsidR="0071774D">
        <w:rPr>
          <w:rFonts w:ascii="Century Gothic" w:hAnsi="Century Gothic"/>
          <w:bCs/>
          <w:sz w:val="16"/>
          <w:szCs w:val="16"/>
        </w:rPr>
        <w:t xml:space="preserve">, </w:t>
      </w:r>
      <w:r w:rsidR="00781135">
        <w:rPr>
          <w:rFonts w:ascii="Century Gothic" w:hAnsi="Century Gothic"/>
          <w:bCs/>
          <w:sz w:val="16"/>
          <w:szCs w:val="16"/>
        </w:rPr>
        <w:t>O</w:t>
      </w:r>
      <w:r w:rsidR="002C1114">
        <w:rPr>
          <w:rFonts w:ascii="Century Gothic" w:hAnsi="Century Gothic"/>
          <w:bCs/>
          <w:sz w:val="16"/>
          <w:szCs w:val="16"/>
        </w:rPr>
        <w:t>ffice</w:t>
      </w:r>
      <w:r w:rsidR="00781135">
        <w:rPr>
          <w:rFonts w:ascii="Century Gothic" w:hAnsi="Century Gothic"/>
          <w:bCs/>
          <w:sz w:val="16"/>
          <w:szCs w:val="16"/>
        </w:rPr>
        <w:t xml:space="preserve"> at </w:t>
      </w:r>
      <w:r>
        <w:rPr>
          <w:rFonts w:ascii="Century Gothic" w:hAnsi="Century Gothic"/>
          <w:bCs/>
          <w:sz w:val="16"/>
          <w:szCs w:val="16"/>
        </w:rPr>
        <w:fldChar w:fldCharType="begin">
          <w:ffData>
            <w:name w:val="Text3"/>
            <w:enabled/>
            <w:calcOnExit w:val="0"/>
            <w:textInput>
              <w:default w:val="&lt;Registered Address&gt;"/>
            </w:textInput>
          </w:ffData>
        </w:fldChar>
      </w:r>
      <w:bookmarkStart w:id="3" w:name="Text3"/>
      <w:r w:rsidR="00B373F7">
        <w:rPr>
          <w:rFonts w:ascii="Century Gothic" w:hAnsi="Century Gothic"/>
          <w:bCs/>
          <w:sz w:val="16"/>
          <w:szCs w:val="16"/>
        </w:rPr>
        <w:instrText xml:space="preserve"> FORMTEXT </w:instrText>
      </w:r>
      <w:r>
        <w:rPr>
          <w:rFonts w:ascii="Century Gothic" w:hAnsi="Century Gothic"/>
          <w:bCs/>
          <w:sz w:val="16"/>
          <w:szCs w:val="16"/>
        </w:rPr>
      </w:r>
      <w:r>
        <w:rPr>
          <w:rFonts w:ascii="Century Gothic" w:hAnsi="Century Gothic"/>
          <w:bCs/>
          <w:sz w:val="16"/>
          <w:szCs w:val="16"/>
        </w:rPr>
        <w:fldChar w:fldCharType="separate"/>
      </w:r>
      <w:r w:rsidR="00B373F7">
        <w:rPr>
          <w:rFonts w:ascii="Century Gothic" w:hAnsi="Century Gothic"/>
          <w:bCs/>
          <w:noProof/>
          <w:sz w:val="16"/>
          <w:szCs w:val="16"/>
        </w:rPr>
        <w:t>&lt;Registered Address&gt;</w:t>
      </w:r>
      <w:r>
        <w:rPr>
          <w:rFonts w:ascii="Century Gothic" w:hAnsi="Century Gothic"/>
          <w:bCs/>
          <w:sz w:val="16"/>
          <w:szCs w:val="16"/>
        </w:rPr>
        <w:fldChar w:fldCharType="end"/>
      </w:r>
      <w:bookmarkEnd w:id="3"/>
      <w:r w:rsidR="00E0644F">
        <w:rPr>
          <w:rFonts w:ascii="Century Gothic" w:hAnsi="Century Gothic"/>
          <w:bCs/>
          <w:sz w:val="16"/>
          <w:szCs w:val="16"/>
        </w:rPr>
        <w:t xml:space="preserve"> (</w:t>
      </w:r>
      <w:r w:rsidR="00781135">
        <w:rPr>
          <w:rFonts w:ascii="Century Gothic" w:hAnsi="Century Gothic"/>
          <w:bCs/>
          <w:sz w:val="16"/>
          <w:szCs w:val="16"/>
        </w:rPr>
        <w:t xml:space="preserve">herein referred to as Supplier), </w:t>
      </w:r>
      <w:r w:rsidR="002C1114">
        <w:rPr>
          <w:rFonts w:ascii="Century Gothic" w:hAnsi="Century Gothic"/>
          <w:bCs/>
          <w:sz w:val="16"/>
          <w:szCs w:val="16"/>
        </w:rPr>
        <w:t xml:space="preserve">duly </w:t>
      </w:r>
      <w:r w:rsidR="0071774D">
        <w:rPr>
          <w:rFonts w:ascii="Century Gothic" w:hAnsi="Century Gothic"/>
          <w:sz w:val="16"/>
          <w:szCs w:val="16"/>
        </w:rPr>
        <w:t>represented by</w:t>
      </w:r>
      <w:r w:rsidR="00A71343">
        <w:rPr>
          <w:rFonts w:ascii="Century Gothic" w:hAnsi="Century Gothic"/>
          <w:sz w:val="16"/>
          <w:szCs w:val="16"/>
        </w:rPr>
        <w:t xml:space="preserve"> its</w:t>
      </w:r>
      <w:r>
        <w:rPr>
          <w:rFonts w:ascii="Century Gothic" w:hAnsi="Century Gothic"/>
          <w:sz w:val="16"/>
          <w:szCs w:val="16"/>
        </w:rPr>
        <w:fldChar w:fldCharType="begin">
          <w:ffData>
            <w:name w:val="Text5"/>
            <w:enabled/>
            <w:calcOnExit w:val="0"/>
            <w:textInput>
              <w:default w:val="&lt;Representative Name, Designation&gt;"/>
            </w:textInput>
          </w:ffData>
        </w:fldChar>
      </w:r>
      <w:bookmarkStart w:id="4" w:name="Text5"/>
      <w:r w:rsidR="00B373F7">
        <w:rPr>
          <w:rFonts w:ascii="Century Gothic" w:hAnsi="Century Gothic"/>
          <w:sz w:val="16"/>
          <w:szCs w:val="16"/>
        </w:rPr>
        <w:instrText xml:space="preserve"> FORMTEXT </w:instrText>
      </w:r>
      <w:r>
        <w:rPr>
          <w:rFonts w:ascii="Century Gothic" w:hAnsi="Century Gothic"/>
          <w:sz w:val="16"/>
          <w:szCs w:val="16"/>
        </w:rPr>
      </w:r>
      <w:r>
        <w:rPr>
          <w:rFonts w:ascii="Century Gothic" w:hAnsi="Century Gothic"/>
          <w:sz w:val="16"/>
          <w:szCs w:val="16"/>
        </w:rPr>
        <w:fldChar w:fldCharType="separate"/>
      </w:r>
      <w:r w:rsidR="00B373F7">
        <w:rPr>
          <w:rFonts w:ascii="Century Gothic" w:hAnsi="Century Gothic"/>
          <w:noProof/>
          <w:sz w:val="16"/>
          <w:szCs w:val="16"/>
        </w:rPr>
        <w:t>&lt;Representative Name, Designation&gt;</w:t>
      </w:r>
      <w:r>
        <w:rPr>
          <w:rFonts w:ascii="Century Gothic" w:hAnsi="Century Gothic"/>
          <w:sz w:val="16"/>
          <w:szCs w:val="16"/>
        </w:rPr>
        <w:fldChar w:fldCharType="end"/>
      </w:r>
      <w:bookmarkEnd w:id="4"/>
      <w:r>
        <w:rPr>
          <w:rFonts w:ascii="Century Gothic" w:hAnsi="Century Gothic"/>
          <w:sz w:val="16"/>
          <w:szCs w:val="16"/>
        </w:rPr>
        <w:fldChar w:fldCharType="begin">
          <w:ffData>
            <w:name w:val="Text6"/>
            <w:enabled/>
            <w:calcOnExit w:val="0"/>
            <w:textInput/>
          </w:ffData>
        </w:fldChar>
      </w:r>
      <w:bookmarkStart w:id="5" w:name="Text6"/>
      <w:r w:rsidR="00B373F7">
        <w:rPr>
          <w:rFonts w:ascii="Century Gothic" w:hAnsi="Century Gothic"/>
          <w:sz w:val="16"/>
          <w:szCs w:val="16"/>
        </w:rPr>
        <w:instrText xml:space="preserve"> FORMTEXT </w:instrText>
      </w:r>
      <w:r>
        <w:rPr>
          <w:rFonts w:ascii="Century Gothic" w:hAnsi="Century Gothic"/>
          <w:sz w:val="16"/>
          <w:szCs w:val="16"/>
        </w:rPr>
      </w:r>
      <w:r>
        <w:rPr>
          <w:rFonts w:ascii="Century Gothic" w:hAnsi="Century Gothic"/>
          <w:sz w:val="16"/>
          <w:szCs w:val="16"/>
        </w:rPr>
        <w:fldChar w:fldCharType="separate"/>
      </w:r>
      <w:r w:rsidR="00B373F7">
        <w:rPr>
          <w:rFonts w:ascii="Century Gothic" w:hAnsi="Century Gothic"/>
          <w:noProof/>
          <w:sz w:val="16"/>
          <w:szCs w:val="16"/>
        </w:rPr>
        <w:t> </w:t>
      </w:r>
      <w:r w:rsidR="00B373F7">
        <w:rPr>
          <w:rFonts w:ascii="Century Gothic" w:hAnsi="Century Gothic"/>
          <w:noProof/>
          <w:sz w:val="16"/>
          <w:szCs w:val="16"/>
        </w:rPr>
        <w:t> </w:t>
      </w:r>
      <w:r w:rsidR="00B373F7">
        <w:rPr>
          <w:rFonts w:ascii="Century Gothic" w:hAnsi="Century Gothic"/>
          <w:noProof/>
          <w:sz w:val="16"/>
          <w:szCs w:val="16"/>
        </w:rPr>
        <w:t> </w:t>
      </w:r>
      <w:r w:rsidR="00B373F7">
        <w:rPr>
          <w:rFonts w:ascii="Century Gothic" w:hAnsi="Century Gothic"/>
          <w:noProof/>
          <w:sz w:val="16"/>
          <w:szCs w:val="16"/>
        </w:rPr>
        <w:t> </w:t>
      </w:r>
      <w:r w:rsidR="00B373F7">
        <w:rPr>
          <w:rFonts w:ascii="Century Gothic" w:hAnsi="Century Gothic"/>
          <w:noProof/>
          <w:sz w:val="16"/>
          <w:szCs w:val="16"/>
        </w:rPr>
        <w:t> </w:t>
      </w:r>
      <w:r>
        <w:rPr>
          <w:rFonts w:ascii="Century Gothic" w:hAnsi="Century Gothic"/>
          <w:sz w:val="16"/>
          <w:szCs w:val="16"/>
        </w:rPr>
        <w:fldChar w:fldCharType="end"/>
      </w:r>
      <w:bookmarkEnd w:id="5"/>
    </w:p>
    <w:p w14:paraId="0D2BC8FE" w14:textId="77777777" w:rsidR="00C8270C" w:rsidRDefault="00C8270C" w:rsidP="00C8270C">
      <w:pPr>
        <w:jc w:val="both"/>
        <w:rPr>
          <w:rFonts w:ascii="Century Gothic" w:hAnsi="Century Gothic"/>
          <w:sz w:val="16"/>
          <w:szCs w:val="16"/>
        </w:rPr>
      </w:pPr>
      <w:r w:rsidRPr="00C13786">
        <w:rPr>
          <w:rFonts w:ascii="Century Gothic" w:hAnsi="Century Gothic"/>
          <w:sz w:val="16"/>
          <w:szCs w:val="16"/>
        </w:rPr>
        <w:t xml:space="preserve">Whereas </w:t>
      </w:r>
      <w:r>
        <w:rPr>
          <w:rFonts w:ascii="Century Gothic" w:hAnsi="Century Gothic"/>
          <w:sz w:val="16"/>
          <w:szCs w:val="16"/>
        </w:rPr>
        <w:t>both parties</w:t>
      </w:r>
      <w:r w:rsidRPr="00C13786">
        <w:rPr>
          <w:rFonts w:ascii="Century Gothic" w:hAnsi="Century Gothic"/>
          <w:sz w:val="16"/>
          <w:szCs w:val="16"/>
        </w:rPr>
        <w:t xml:space="preserve"> possess and wish to disclose certain proprietary or confidential information to each other regarding each other’s products, services, and marketing expertise</w:t>
      </w:r>
      <w:r w:rsidR="0064030D">
        <w:rPr>
          <w:rFonts w:ascii="Century Gothic" w:hAnsi="Century Gothic"/>
          <w:sz w:val="16"/>
          <w:szCs w:val="16"/>
        </w:rPr>
        <w:t>,</w:t>
      </w:r>
      <w:r w:rsidRPr="00C13786">
        <w:rPr>
          <w:rFonts w:ascii="Century Gothic" w:hAnsi="Century Gothic"/>
          <w:sz w:val="16"/>
          <w:szCs w:val="16"/>
        </w:rPr>
        <w:t xml:space="preserve"> (hereinafter called “the Project”) and each of the parties wishes to protect its own such proprietary or confidential information.</w:t>
      </w:r>
    </w:p>
    <w:p w14:paraId="63CA6EF8" w14:textId="77777777" w:rsidR="00C8270C" w:rsidRPr="00C13786" w:rsidRDefault="00C8270C" w:rsidP="00C8270C">
      <w:pPr>
        <w:jc w:val="both"/>
        <w:rPr>
          <w:rFonts w:ascii="Century Gothic" w:hAnsi="Century Gothic"/>
          <w:sz w:val="16"/>
          <w:szCs w:val="16"/>
        </w:rPr>
      </w:pPr>
    </w:p>
    <w:p w14:paraId="681010DC" w14:textId="77777777" w:rsidR="00C8270C" w:rsidRDefault="00C8270C" w:rsidP="00C8270C">
      <w:pPr>
        <w:jc w:val="both"/>
        <w:rPr>
          <w:rFonts w:ascii="Century Gothic" w:hAnsi="Century Gothic"/>
          <w:b/>
          <w:sz w:val="16"/>
          <w:szCs w:val="16"/>
          <w:u w:val="single"/>
        </w:rPr>
      </w:pPr>
      <w:r w:rsidRPr="00C13786">
        <w:rPr>
          <w:rFonts w:ascii="Century Gothic" w:hAnsi="Century Gothic"/>
          <w:b/>
          <w:sz w:val="16"/>
          <w:szCs w:val="16"/>
          <w:u w:val="single"/>
        </w:rPr>
        <w:t>NOW THEREFORE IT IS HEREBY AGREED as follows:</w:t>
      </w:r>
    </w:p>
    <w:p w14:paraId="4B63AFEC" w14:textId="77777777" w:rsidR="00C8270C" w:rsidRPr="00C13786" w:rsidRDefault="00C8270C" w:rsidP="00C8270C">
      <w:pPr>
        <w:jc w:val="both"/>
        <w:rPr>
          <w:rFonts w:ascii="Century Gothic" w:hAnsi="Century Gothic"/>
          <w:b/>
          <w:sz w:val="16"/>
          <w:szCs w:val="16"/>
          <w:u w:val="single"/>
        </w:rPr>
      </w:pPr>
    </w:p>
    <w:p w14:paraId="4A60CF12" w14:textId="77777777" w:rsidR="00C8270C" w:rsidRPr="00C13786"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In this Agreement the term “Proprietary Information” means any technical or commercial in</w:t>
      </w:r>
      <w:r w:rsidR="007149F1">
        <w:rPr>
          <w:rFonts w:ascii="Century Gothic" w:hAnsi="Century Gothic"/>
          <w:sz w:val="16"/>
          <w:szCs w:val="16"/>
        </w:rPr>
        <w:t xml:space="preserve">formation (whether in visual, in </w:t>
      </w:r>
      <w:r w:rsidRPr="00C13786">
        <w:rPr>
          <w:rFonts w:ascii="Century Gothic" w:hAnsi="Century Gothic"/>
          <w:sz w:val="16"/>
          <w:szCs w:val="16"/>
        </w:rPr>
        <w:t>machine readable form</w:t>
      </w:r>
      <w:r w:rsidR="003722E2">
        <w:rPr>
          <w:rFonts w:ascii="Century Gothic" w:hAnsi="Century Gothic"/>
          <w:sz w:val="16"/>
          <w:szCs w:val="16"/>
        </w:rPr>
        <w:t>,</w:t>
      </w:r>
      <w:r w:rsidR="007149F1">
        <w:rPr>
          <w:rFonts w:ascii="Century Gothic" w:hAnsi="Century Gothic"/>
          <w:sz w:val="16"/>
          <w:szCs w:val="16"/>
        </w:rPr>
        <w:t xml:space="preserve"> </w:t>
      </w:r>
      <w:r w:rsidR="002519D7">
        <w:rPr>
          <w:rFonts w:ascii="Century Gothic" w:hAnsi="Century Gothic"/>
          <w:sz w:val="16"/>
          <w:szCs w:val="16"/>
        </w:rPr>
        <w:t xml:space="preserve">physical products, </w:t>
      </w:r>
      <w:r w:rsidR="003722E2">
        <w:rPr>
          <w:rFonts w:ascii="Century Gothic" w:hAnsi="Century Gothic"/>
          <w:sz w:val="16"/>
          <w:szCs w:val="16"/>
        </w:rPr>
        <w:t>an idea</w:t>
      </w:r>
      <w:r w:rsidR="002519D7">
        <w:rPr>
          <w:rFonts w:ascii="Century Gothic" w:hAnsi="Century Gothic"/>
          <w:sz w:val="16"/>
          <w:szCs w:val="16"/>
        </w:rPr>
        <w:t>, or both tangiable &amp; non tangiable</w:t>
      </w:r>
      <w:r w:rsidRPr="00C13786">
        <w:rPr>
          <w:rFonts w:ascii="Century Gothic" w:hAnsi="Century Gothic"/>
          <w:sz w:val="16"/>
          <w:szCs w:val="16"/>
        </w:rPr>
        <w:t>)</w:t>
      </w:r>
      <w:r w:rsidR="00CF695D">
        <w:rPr>
          <w:rFonts w:ascii="Century Gothic" w:hAnsi="Century Gothic"/>
          <w:sz w:val="16"/>
          <w:szCs w:val="16"/>
        </w:rPr>
        <w:t xml:space="preserve"> </w:t>
      </w:r>
      <w:r w:rsidRPr="00C13786">
        <w:rPr>
          <w:rFonts w:ascii="Century Gothic" w:hAnsi="Century Gothic"/>
          <w:sz w:val="16"/>
          <w:szCs w:val="16"/>
        </w:rPr>
        <w:t>disclosed by one party to the other and identified by a suitable legend or marking as being “ Confidential” or “Proprietary” as well as Proprietary Information disclosed orally from one party to the other,</w:t>
      </w:r>
      <w:r w:rsidR="007149F1">
        <w:rPr>
          <w:rFonts w:ascii="Century Gothic" w:hAnsi="Century Gothic"/>
          <w:sz w:val="16"/>
          <w:szCs w:val="16"/>
        </w:rPr>
        <w:t xml:space="preserve"> </w:t>
      </w:r>
      <w:r w:rsidRPr="00C13786">
        <w:rPr>
          <w:rFonts w:ascii="Century Gothic" w:hAnsi="Century Gothic"/>
          <w:sz w:val="16"/>
          <w:szCs w:val="16"/>
        </w:rPr>
        <w:t xml:space="preserve">which was described as being proprietary or confidential at the time of disclosure and thereafter is reduced to writing, appropriately identified and a copy thereof sent to the receiving party within 15 working days of the original oral disclosure </w:t>
      </w:r>
      <w:r w:rsidRPr="00C13786">
        <w:rPr>
          <w:rFonts w:ascii="Century Gothic" w:hAnsi="Century Gothic"/>
          <w:b/>
          <w:sz w:val="16"/>
          <w:szCs w:val="16"/>
        </w:rPr>
        <w:t xml:space="preserve">PROVIDED HOWEVER </w:t>
      </w:r>
      <w:r w:rsidRPr="00C13786">
        <w:rPr>
          <w:rFonts w:ascii="Century Gothic" w:hAnsi="Century Gothic"/>
          <w:sz w:val="16"/>
          <w:szCs w:val="16"/>
        </w:rPr>
        <w:t>that the Proprietary Information shall not include any information which the receiving party can show:</w:t>
      </w:r>
    </w:p>
    <w:p w14:paraId="7EF4B350" w14:textId="77777777" w:rsidR="00C8270C" w:rsidRPr="00C13786" w:rsidRDefault="00C8270C" w:rsidP="00C8270C">
      <w:pPr>
        <w:pStyle w:val="ListParagraph"/>
        <w:jc w:val="both"/>
        <w:rPr>
          <w:rFonts w:ascii="Century Gothic" w:hAnsi="Century Gothic"/>
          <w:sz w:val="16"/>
          <w:szCs w:val="16"/>
        </w:rPr>
      </w:pPr>
    </w:p>
    <w:p w14:paraId="0C8FF2BC" w14:textId="77777777" w:rsidR="00C8270C" w:rsidRPr="00C13786" w:rsidRDefault="00C8270C" w:rsidP="00C8270C">
      <w:pPr>
        <w:pStyle w:val="ListParagraph"/>
        <w:numPr>
          <w:ilvl w:val="0"/>
          <w:numId w:val="7"/>
        </w:numPr>
        <w:spacing w:after="200" w:line="276" w:lineRule="auto"/>
        <w:ind w:hanging="450"/>
        <w:contextualSpacing/>
        <w:jc w:val="both"/>
        <w:rPr>
          <w:rFonts w:ascii="Century Gothic" w:hAnsi="Century Gothic"/>
          <w:sz w:val="16"/>
          <w:szCs w:val="16"/>
        </w:rPr>
      </w:pPr>
      <w:r w:rsidRPr="00C13786">
        <w:rPr>
          <w:rFonts w:ascii="Century Gothic" w:hAnsi="Century Gothic"/>
          <w:sz w:val="16"/>
          <w:szCs w:val="16"/>
        </w:rPr>
        <w:t>is in or comes into the public domain otherwise than through a breach of this Agreement or the fault of the receiving party; or</w:t>
      </w:r>
    </w:p>
    <w:p w14:paraId="095FD4B7" w14:textId="77777777" w:rsidR="00C8270C" w:rsidRPr="00C13786" w:rsidRDefault="00C8270C" w:rsidP="00C8270C">
      <w:pPr>
        <w:pStyle w:val="ListParagraph"/>
        <w:numPr>
          <w:ilvl w:val="0"/>
          <w:numId w:val="7"/>
        </w:numPr>
        <w:spacing w:after="200" w:line="276" w:lineRule="auto"/>
        <w:ind w:hanging="450"/>
        <w:contextualSpacing/>
        <w:jc w:val="both"/>
        <w:rPr>
          <w:rFonts w:ascii="Century Gothic" w:hAnsi="Century Gothic"/>
          <w:sz w:val="16"/>
          <w:szCs w:val="16"/>
        </w:rPr>
      </w:pPr>
      <w:r w:rsidRPr="00C13786">
        <w:rPr>
          <w:rFonts w:ascii="Century Gothic" w:hAnsi="Century Gothic"/>
          <w:sz w:val="16"/>
          <w:szCs w:val="16"/>
        </w:rPr>
        <w:t>has been lawfully received from a third party without restriction as to its use or disclosure; or</w:t>
      </w:r>
    </w:p>
    <w:p w14:paraId="3C702FB8" w14:textId="77777777" w:rsidR="00C8270C" w:rsidRPr="00C13786" w:rsidRDefault="00C8270C" w:rsidP="00C8270C">
      <w:pPr>
        <w:pStyle w:val="ListParagraph"/>
        <w:numPr>
          <w:ilvl w:val="0"/>
          <w:numId w:val="7"/>
        </w:numPr>
        <w:spacing w:after="200" w:line="276" w:lineRule="auto"/>
        <w:ind w:hanging="450"/>
        <w:contextualSpacing/>
        <w:jc w:val="both"/>
        <w:rPr>
          <w:rFonts w:ascii="Century Gothic" w:hAnsi="Century Gothic"/>
          <w:sz w:val="16"/>
          <w:szCs w:val="16"/>
        </w:rPr>
      </w:pPr>
      <w:r w:rsidRPr="00C13786">
        <w:rPr>
          <w:rFonts w:ascii="Century Gothic" w:hAnsi="Century Gothic"/>
          <w:sz w:val="16"/>
          <w:szCs w:val="16"/>
        </w:rPr>
        <w:t>was already in its possession free of any such restriction prior to the receipt from the disclosing party; or</w:t>
      </w:r>
    </w:p>
    <w:p w14:paraId="36E38B5F" w14:textId="77777777" w:rsidR="00C8270C" w:rsidRPr="00C13786" w:rsidRDefault="00C8270C" w:rsidP="00C8270C">
      <w:pPr>
        <w:pStyle w:val="ListParagraph"/>
        <w:numPr>
          <w:ilvl w:val="0"/>
          <w:numId w:val="7"/>
        </w:numPr>
        <w:spacing w:after="200" w:line="276" w:lineRule="auto"/>
        <w:ind w:hanging="450"/>
        <w:contextualSpacing/>
        <w:jc w:val="both"/>
        <w:rPr>
          <w:rFonts w:ascii="Century Gothic" w:hAnsi="Century Gothic"/>
          <w:sz w:val="16"/>
          <w:szCs w:val="16"/>
        </w:rPr>
      </w:pPr>
      <w:r w:rsidRPr="00C13786">
        <w:rPr>
          <w:rFonts w:ascii="Century Gothic" w:hAnsi="Century Gothic"/>
          <w:sz w:val="16"/>
          <w:szCs w:val="16"/>
        </w:rPr>
        <w:t>was independently developed by the receiving party without making use of the Proprietary Information or</w:t>
      </w:r>
    </w:p>
    <w:p w14:paraId="52669A12" w14:textId="77777777" w:rsidR="00C8270C" w:rsidRDefault="00C8270C" w:rsidP="00C8270C">
      <w:pPr>
        <w:pStyle w:val="ListParagraph"/>
        <w:numPr>
          <w:ilvl w:val="0"/>
          <w:numId w:val="7"/>
        </w:numPr>
        <w:spacing w:after="200" w:line="276" w:lineRule="auto"/>
        <w:ind w:hanging="450"/>
        <w:contextualSpacing/>
        <w:jc w:val="both"/>
        <w:rPr>
          <w:rFonts w:ascii="Century Gothic" w:hAnsi="Century Gothic"/>
          <w:sz w:val="16"/>
          <w:szCs w:val="16"/>
        </w:rPr>
      </w:pPr>
      <w:r w:rsidRPr="00C13786">
        <w:rPr>
          <w:rFonts w:ascii="Century Gothic" w:hAnsi="Century Gothic"/>
          <w:sz w:val="16"/>
          <w:szCs w:val="16"/>
        </w:rPr>
        <w:t>has been approved for release or use (in either case without restriction) by written authorization of the disclosing party.</w:t>
      </w:r>
    </w:p>
    <w:p w14:paraId="181D51A7" w14:textId="77777777" w:rsidR="00C8270C" w:rsidRPr="00FE59BA" w:rsidRDefault="00C8270C" w:rsidP="00FE59BA">
      <w:pPr>
        <w:jc w:val="both"/>
        <w:rPr>
          <w:rFonts w:ascii="Century Gothic" w:hAnsi="Century Gothic"/>
          <w:sz w:val="16"/>
          <w:szCs w:val="16"/>
        </w:rPr>
      </w:pPr>
    </w:p>
    <w:p w14:paraId="37D23322" w14:textId="77777777" w:rsidR="003722E2" w:rsidRPr="00FE59BA" w:rsidRDefault="003722E2" w:rsidP="003722E2">
      <w:pPr>
        <w:pStyle w:val="Body"/>
        <w:numPr>
          <w:ilvl w:val="0"/>
          <w:numId w:val="6"/>
        </w:numPr>
        <w:spacing w:line="276" w:lineRule="auto"/>
        <w:rPr>
          <w:rFonts w:ascii="Century Gothic" w:eastAsia="Times New Roman" w:hAnsi="Century Gothic" w:cs="Times New Roman"/>
          <w:sz w:val="16"/>
          <w:szCs w:val="16"/>
        </w:rPr>
      </w:pPr>
      <w:r w:rsidRPr="00C13786">
        <w:rPr>
          <w:rFonts w:ascii="Century Gothic" w:hAnsi="Century Gothic"/>
          <w:sz w:val="16"/>
          <w:szCs w:val="16"/>
        </w:rPr>
        <w:t>“Proprietary Information”</w:t>
      </w:r>
      <w:r>
        <w:rPr>
          <w:rFonts w:ascii="Century Gothic" w:hAnsi="Century Gothic"/>
          <w:sz w:val="16"/>
          <w:szCs w:val="16"/>
        </w:rPr>
        <w:t xml:space="preserve"> belonging to </w:t>
      </w:r>
      <w:r w:rsidRPr="00FE59BA">
        <w:rPr>
          <w:rFonts w:ascii="Century Gothic" w:hAnsi="Century Gothic"/>
          <w:sz w:val="16"/>
          <w:szCs w:val="16"/>
          <w:lang w:val="en-US"/>
        </w:rPr>
        <w:t>Linkviva, which is exclusively owned by it’s owners and by assigning this agreement the reciving party does not constitute</w:t>
      </w:r>
      <w:r>
        <w:rPr>
          <w:rFonts w:ascii="Century Gothic" w:hAnsi="Century Gothic"/>
          <w:sz w:val="16"/>
          <w:szCs w:val="16"/>
          <w:lang w:val="en-US"/>
        </w:rPr>
        <w:t xml:space="preserve"> </w:t>
      </w:r>
      <w:r w:rsidRPr="00FE59BA">
        <w:rPr>
          <w:rFonts w:ascii="Century Gothic" w:hAnsi="Century Gothic"/>
          <w:sz w:val="16"/>
          <w:szCs w:val="16"/>
          <w:lang w:val="en-US"/>
        </w:rPr>
        <w:t>any right</w:t>
      </w:r>
      <w:r>
        <w:rPr>
          <w:rFonts w:ascii="Century Gothic" w:hAnsi="Century Gothic"/>
          <w:sz w:val="16"/>
          <w:szCs w:val="16"/>
          <w:lang w:val="en-US"/>
        </w:rPr>
        <w:t>,</w:t>
      </w:r>
      <w:r w:rsidRPr="00FE59BA">
        <w:rPr>
          <w:rFonts w:ascii="Century Gothic" w:hAnsi="Century Gothic"/>
          <w:sz w:val="16"/>
          <w:szCs w:val="16"/>
          <w:lang w:val="en-US"/>
        </w:rPr>
        <w:t xml:space="preserve"> assignment, grant, title or interest in or to the Brand or the intellectual property owned or utilized by Linkviva and Linkviva in the conduct of their business which now exists or is hereafter owned, utilized or developed by Linkviva. The exclusivity translates into the clear ownership of the complete brand spectrum which includes but not limited to; Logos, Artworks, Color schemes, Linkviva work Culture, Retail brands, as well as crucial operational elements such as the Brand Manual, SOP Manual and Data </w:t>
      </w:r>
      <w:r>
        <w:rPr>
          <w:rFonts w:ascii="Century Gothic" w:hAnsi="Century Gothic"/>
          <w:sz w:val="16"/>
          <w:szCs w:val="16"/>
          <w:lang w:val="en-US"/>
        </w:rPr>
        <w:t xml:space="preserve">base, properties, and passwords </w:t>
      </w:r>
      <w:r w:rsidRPr="00FE59BA">
        <w:rPr>
          <w:rFonts w:ascii="Century Gothic" w:hAnsi="Century Gothic"/>
          <w:sz w:val="16"/>
          <w:szCs w:val="16"/>
          <w:lang w:val="en-US"/>
        </w:rPr>
        <w:t xml:space="preserve">which built the foundation of Linkviva. Intellectual rights of the brand Linkviva belongs exclusively to Linkviva. </w:t>
      </w:r>
      <w:proofErr w:type="gramStart"/>
      <w:r w:rsidRPr="00FE59BA">
        <w:rPr>
          <w:rFonts w:ascii="Century Gothic" w:hAnsi="Century Gothic"/>
          <w:sz w:val="16"/>
          <w:szCs w:val="16"/>
          <w:lang w:val="en-US"/>
        </w:rPr>
        <w:t>The  receiving</w:t>
      </w:r>
      <w:proofErr w:type="gramEnd"/>
      <w:r w:rsidRPr="00FE59BA">
        <w:rPr>
          <w:rFonts w:ascii="Century Gothic" w:hAnsi="Century Gothic"/>
          <w:sz w:val="16"/>
          <w:szCs w:val="16"/>
          <w:lang w:val="en-US"/>
        </w:rPr>
        <w:t xml:space="preserve"> party agrees to </w:t>
      </w:r>
      <w:r w:rsidRPr="00FE59BA">
        <w:rPr>
          <w:rFonts w:ascii="Century Gothic" w:hAnsi="Century Gothic"/>
          <w:sz w:val="16"/>
          <w:szCs w:val="16"/>
          <w:lang w:val="en-US"/>
        </w:rPr>
        <w:lastRenderedPageBreak/>
        <w:t>maintain the strictest confidentiality on all or any information</w:t>
      </w:r>
      <w:r>
        <w:rPr>
          <w:rFonts w:ascii="Century Gothic" w:hAnsi="Century Gothic"/>
          <w:sz w:val="16"/>
          <w:szCs w:val="16"/>
          <w:lang w:val="en-US"/>
        </w:rPr>
        <w:t>, mentioned in Clause 2,</w:t>
      </w:r>
      <w:r w:rsidRPr="00FE59BA">
        <w:rPr>
          <w:rFonts w:ascii="Century Gothic" w:hAnsi="Century Gothic"/>
          <w:sz w:val="16"/>
          <w:szCs w:val="16"/>
          <w:lang w:val="en-US"/>
        </w:rPr>
        <w:t xml:space="preserve"> received </w:t>
      </w:r>
      <w:proofErr w:type="gramStart"/>
      <w:r w:rsidRPr="00FE59BA">
        <w:rPr>
          <w:rFonts w:ascii="Century Gothic" w:hAnsi="Century Gothic"/>
          <w:sz w:val="16"/>
          <w:szCs w:val="16"/>
          <w:lang w:val="en-US"/>
        </w:rPr>
        <w:t>during the course of</w:t>
      </w:r>
      <w:proofErr w:type="gramEnd"/>
      <w:r w:rsidRPr="00FE59BA">
        <w:rPr>
          <w:rFonts w:ascii="Century Gothic" w:hAnsi="Century Gothic"/>
          <w:sz w:val="16"/>
          <w:szCs w:val="16"/>
          <w:lang w:val="en-US"/>
        </w:rPr>
        <w:t xml:space="preserve"> the transaction</w:t>
      </w:r>
      <w:r>
        <w:rPr>
          <w:rFonts w:ascii="Century Gothic" w:hAnsi="Century Gothic"/>
          <w:sz w:val="16"/>
          <w:szCs w:val="16"/>
          <w:lang w:val="en-US"/>
        </w:rPr>
        <w:t>, interaction</w:t>
      </w:r>
      <w:r w:rsidRPr="00FE59BA">
        <w:rPr>
          <w:rFonts w:ascii="Century Gothic" w:hAnsi="Century Gothic"/>
          <w:sz w:val="16"/>
          <w:szCs w:val="16"/>
          <w:lang w:val="en-US"/>
        </w:rPr>
        <w:t xml:space="preserve"> or business with Linkviva. </w:t>
      </w:r>
    </w:p>
    <w:p w14:paraId="1600736D" w14:textId="77777777" w:rsidR="003722E2" w:rsidRDefault="003722E2" w:rsidP="003722E2">
      <w:pPr>
        <w:pStyle w:val="ListParagraph"/>
        <w:spacing w:after="200" w:line="276" w:lineRule="auto"/>
        <w:contextualSpacing/>
        <w:jc w:val="both"/>
        <w:rPr>
          <w:rFonts w:ascii="Century Gothic" w:hAnsi="Century Gothic"/>
          <w:sz w:val="16"/>
          <w:szCs w:val="16"/>
        </w:rPr>
      </w:pPr>
    </w:p>
    <w:p w14:paraId="2A58C86F"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 xml:space="preserve">For the period of </w:t>
      </w:r>
      <w:r w:rsidR="00586356">
        <w:rPr>
          <w:rFonts w:ascii="Century Gothic" w:hAnsi="Century Gothic"/>
          <w:sz w:val="16"/>
          <w:szCs w:val="16"/>
        </w:rPr>
        <w:t>thirty</w:t>
      </w:r>
      <w:r w:rsidRPr="00C13786">
        <w:rPr>
          <w:rFonts w:ascii="Century Gothic" w:hAnsi="Century Gothic"/>
          <w:sz w:val="16"/>
          <w:szCs w:val="16"/>
        </w:rPr>
        <w:t xml:space="preserve"> (</w:t>
      </w:r>
      <w:r w:rsidR="00586356">
        <w:rPr>
          <w:rFonts w:ascii="Century Gothic" w:hAnsi="Century Gothic"/>
          <w:sz w:val="16"/>
          <w:szCs w:val="16"/>
        </w:rPr>
        <w:t>36</w:t>
      </w:r>
      <w:r w:rsidRPr="00C13786">
        <w:rPr>
          <w:rFonts w:ascii="Century Gothic" w:hAnsi="Century Gothic"/>
          <w:sz w:val="16"/>
          <w:szCs w:val="16"/>
        </w:rPr>
        <w:t xml:space="preserve">) </w:t>
      </w:r>
      <w:r w:rsidR="00586356">
        <w:rPr>
          <w:rFonts w:ascii="Century Gothic" w:hAnsi="Century Gothic"/>
          <w:sz w:val="16"/>
          <w:szCs w:val="16"/>
        </w:rPr>
        <w:t>months</w:t>
      </w:r>
      <w:r w:rsidRPr="00C13786">
        <w:rPr>
          <w:rFonts w:ascii="Century Gothic" w:hAnsi="Century Gothic"/>
          <w:sz w:val="16"/>
          <w:szCs w:val="16"/>
        </w:rPr>
        <w:t xml:space="preserve"> from the date of receipt</w:t>
      </w:r>
      <w:r w:rsidR="0064030D">
        <w:rPr>
          <w:rFonts w:ascii="Century Gothic" w:hAnsi="Century Gothic"/>
          <w:sz w:val="16"/>
          <w:szCs w:val="16"/>
        </w:rPr>
        <w:t xml:space="preserve"> </w:t>
      </w:r>
      <w:r w:rsidR="0064030D" w:rsidRPr="00CF695D">
        <w:rPr>
          <w:rFonts w:ascii="Century Gothic" w:hAnsi="Century Gothic"/>
          <w:sz w:val="16"/>
          <w:szCs w:val="16"/>
        </w:rPr>
        <w:t>of such information</w:t>
      </w:r>
      <w:r w:rsidRPr="00C13786">
        <w:rPr>
          <w:rFonts w:ascii="Century Gothic" w:hAnsi="Century Gothic"/>
          <w:sz w:val="16"/>
          <w:szCs w:val="16"/>
        </w:rPr>
        <w:t xml:space="preserve"> by the receiving party undertakes</w:t>
      </w:r>
    </w:p>
    <w:p w14:paraId="2B0E07C4" w14:textId="77777777" w:rsidR="00C8270C" w:rsidRPr="00C13786" w:rsidRDefault="00C8270C" w:rsidP="00C8270C">
      <w:pPr>
        <w:pStyle w:val="ListParagraph"/>
        <w:ind w:left="0"/>
        <w:jc w:val="both"/>
        <w:rPr>
          <w:rFonts w:ascii="Century Gothic" w:hAnsi="Century Gothic"/>
          <w:sz w:val="16"/>
          <w:szCs w:val="16"/>
        </w:rPr>
      </w:pPr>
    </w:p>
    <w:p w14:paraId="544CC1F1" w14:textId="77777777" w:rsidR="00C8270C" w:rsidRPr="00451329" w:rsidRDefault="00C8270C" w:rsidP="00C8270C">
      <w:pPr>
        <w:pStyle w:val="ListParagraph"/>
        <w:numPr>
          <w:ilvl w:val="1"/>
          <w:numId w:val="6"/>
        </w:numPr>
        <w:spacing w:after="200" w:line="276" w:lineRule="auto"/>
        <w:ind w:hanging="360"/>
        <w:contextualSpacing/>
        <w:jc w:val="both"/>
        <w:rPr>
          <w:rFonts w:ascii="Century Gothic" w:hAnsi="Century Gothic"/>
          <w:sz w:val="16"/>
          <w:szCs w:val="16"/>
        </w:rPr>
      </w:pPr>
      <w:r w:rsidRPr="00C13786">
        <w:rPr>
          <w:rFonts w:ascii="Century Gothic" w:hAnsi="Century Gothic"/>
          <w:sz w:val="16"/>
          <w:szCs w:val="16"/>
        </w:rPr>
        <w:t xml:space="preserve">to keep such Proprietary Information </w:t>
      </w:r>
      <w:proofErr w:type="gramStart"/>
      <w:r w:rsidRPr="00C13786">
        <w:rPr>
          <w:rFonts w:ascii="Century Gothic" w:hAnsi="Century Gothic"/>
          <w:sz w:val="16"/>
          <w:szCs w:val="16"/>
        </w:rPr>
        <w:t>confidential;</w:t>
      </w:r>
      <w:proofErr w:type="gramEnd"/>
    </w:p>
    <w:p w14:paraId="1FB92F4B" w14:textId="77777777" w:rsidR="00C8270C" w:rsidRDefault="00C8270C" w:rsidP="00C8270C">
      <w:pPr>
        <w:pStyle w:val="ListParagraph"/>
        <w:numPr>
          <w:ilvl w:val="1"/>
          <w:numId w:val="6"/>
        </w:numPr>
        <w:spacing w:after="200" w:line="276" w:lineRule="auto"/>
        <w:ind w:hanging="360"/>
        <w:contextualSpacing/>
        <w:jc w:val="both"/>
        <w:rPr>
          <w:rFonts w:ascii="Century Gothic" w:hAnsi="Century Gothic"/>
          <w:sz w:val="16"/>
          <w:szCs w:val="16"/>
        </w:rPr>
      </w:pPr>
      <w:r w:rsidRPr="00C13786">
        <w:rPr>
          <w:rFonts w:ascii="Century Gothic" w:hAnsi="Century Gothic"/>
          <w:sz w:val="16"/>
          <w:szCs w:val="16"/>
        </w:rPr>
        <w:t xml:space="preserve">not to use such Proprietary Information otherwise than for the purposes of the Project unless such use is specifically authorized in writing by the disclosing party. </w:t>
      </w:r>
      <w:proofErr w:type="gramStart"/>
      <w:r w:rsidRPr="00C13786">
        <w:rPr>
          <w:rFonts w:ascii="Century Gothic" w:hAnsi="Century Gothic"/>
          <w:sz w:val="16"/>
          <w:szCs w:val="16"/>
        </w:rPr>
        <w:t>In particular, neither</w:t>
      </w:r>
      <w:proofErr w:type="gramEnd"/>
      <w:r w:rsidRPr="00C13786">
        <w:rPr>
          <w:rFonts w:ascii="Century Gothic" w:hAnsi="Century Gothic"/>
          <w:sz w:val="16"/>
          <w:szCs w:val="16"/>
        </w:rPr>
        <w:t xml:space="preserve"> party will knowingly make use of the Confidential Information received from the other party under this Agreement in the further development of existing or future pieces of Electronic Hardware and/or Software Packages without entering </w:t>
      </w:r>
      <w:r w:rsidR="00407560" w:rsidRPr="00C13786">
        <w:rPr>
          <w:rFonts w:ascii="Century Gothic" w:hAnsi="Century Gothic"/>
          <w:sz w:val="16"/>
          <w:szCs w:val="16"/>
        </w:rPr>
        <w:t>into</w:t>
      </w:r>
      <w:r w:rsidRPr="00C13786">
        <w:rPr>
          <w:rFonts w:ascii="Century Gothic" w:hAnsi="Century Gothic"/>
          <w:sz w:val="16"/>
          <w:szCs w:val="16"/>
        </w:rPr>
        <w:t xml:space="preserve"> an agreement for such use with the other </w:t>
      </w:r>
      <w:proofErr w:type="gramStart"/>
      <w:r w:rsidRPr="00C13786">
        <w:rPr>
          <w:rFonts w:ascii="Century Gothic" w:hAnsi="Century Gothic"/>
          <w:sz w:val="16"/>
          <w:szCs w:val="16"/>
        </w:rPr>
        <w:t>party;</w:t>
      </w:r>
      <w:proofErr w:type="gramEnd"/>
    </w:p>
    <w:p w14:paraId="1E580393" w14:textId="77777777" w:rsidR="00C8270C" w:rsidRPr="00C13786" w:rsidRDefault="00C8270C" w:rsidP="00C8270C">
      <w:pPr>
        <w:pStyle w:val="ListParagraph"/>
        <w:ind w:left="0"/>
        <w:jc w:val="both"/>
        <w:rPr>
          <w:rFonts w:ascii="Century Gothic" w:hAnsi="Century Gothic"/>
          <w:sz w:val="16"/>
          <w:szCs w:val="16"/>
        </w:rPr>
      </w:pPr>
    </w:p>
    <w:p w14:paraId="318DE224" w14:textId="77777777" w:rsidR="00C8270C" w:rsidRDefault="00C8270C" w:rsidP="00C8270C">
      <w:pPr>
        <w:pStyle w:val="ListParagraph"/>
        <w:numPr>
          <w:ilvl w:val="1"/>
          <w:numId w:val="6"/>
        </w:numPr>
        <w:spacing w:after="200" w:line="276" w:lineRule="auto"/>
        <w:ind w:hanging="360"/>
        <w:contextualSpacing/>
        <w:jc w:val="both"/>
        <w:rPr>
          <w:rFonts w:ascii="Century Gothic" w:hAnsi="Century Gothic"/>
          <w:sz w:val="16"/>
          <w:szCs w:val="16"/>
        </w:rPr>
      </w:pPr>
      <w:r w:rsidRPr="00C13786">
        <w:rPr>
          <w:rFonts w:ascii="Century Gothic" w:hAnsi="Century Gothic"/>
          <w:sz w:val="16"/>
          <w:szCs w:val="16"/>
        </w:rPr>
        <w:t xml:space="preserve">not to disclose such Proprietary Information to any of its employees other than those having a need-to-know for the purposed of the Project, and then only on the understanding that such employees are made aware of and undertake to observe the provisions of this </w:t>
      </w:r>
      <w:proofErr w:type="gramStart"/>
      <w:r w:rsidRPr="00C13786">
        <w:rPr>
          <w:rFonts w:ascii="Century Gothic" w:hAnsi="Century Gothic"/>
          <w:sz w:val="16"/>
          <w:szCs w:val="16"/>
        </w:rPr>
        <w:t>Agreement;</w:t>
      </w:r>
      <w:proofErr w:type="gramEnd"/>
    </w:p>
    <w:p w14:paraId="2B293A59" w14:textId="77777777" w:rsidR="00C8270C" w:rsidRPr="00C13786" w:rsidRDefault="00C8270C" w:rsidP="002A12B5">
      <w:pPr>
        <w:pStyle w:val="ListParagraph"/>
        <w:ind w:left="0"/>
        <w:rPr>
          <w:rFonts w:ascii="Century Gothic" w:hAnsi="Century Gothic"/>
          <w:sz w:val="16"/>
          <w:szCs w:val="16"/>
        </w:rPr>
      </w:pPr>
    </w:p>
    <w:p w14:paraId="67B035CE" w14:textId="77777777" w:rsidR="00C8270C" w:rsidRDefault="00C8270C" w:rsidP="00C8270C">
      <w:pPr>
        <w:pStyle w:val="ListParagraph"/>
        <w:numPr>
          <w:ilvl w:val="1"/>
          <w:numId w:val="6"/>
        </w:numPr>
        <w:spacing w:after="200" w:line="276" w:lineRule="auto"/>
        <w:ind w:hanging="360"/>
        <w:contextualSpacing/>
        <w:jc w:val="both"/>
        <w:rPr>
          <w:rFonts w:ascii="Century Gothic" w:hAnsi="Century Gothic"/>
          <w:sz w:val="16"/>
          <w:szCs w:val="16"/>
        </w:rPr>
      </w:pPr>
      <w:r w:rsidRPr="00C13786">
        <w:rPr>
          <w:rFonts w:ascii="Century Gothic" w:hAnsi="Century Gothic"/>
          <w:sz w:val="16"/>
          <w:szCs w:val="16"/>
        </w:rPr>
        <w:t xml:space="preserve">not to disclose Proprietary Information to any third party except for the purposes of the Project and with the prior written consent of the disclosing party (which consent shall not be unreasonably withheld) and then only on the understanding that such third party is made aware of and undertakes to observe the provisions of this </w:t>
      </w:r>
      <w:proofErr w:type="gramStart"/>
      <w:r w:rsidRPr="00C13786">
        <w:rPr>
          <w:rFonts w:ascii="Century Gothic" w:hAnsi="Century Gothic"/>
          <w:sz w:val="16"/>
          <w:szCs w:val="16"/>
        </w:rPr>
        <w:t>Agreement;</w:t>
      </w:r>
      <w:proofErr w:type="gramEnd"/>
    </w:p>
    <w:p w14:paraId="6E0D18FE" w14:textId="77777777" w:rsidR="00C8270C" w:rsidRPr="00C13786" w:rsidRDefault="00C8270C" w:rsidP="00C8270C">
      <w:pPr>
        <w:pStyle w:val="ListParagraph"/>
        <w:ind w:left="0"/>
        <w:jc w:val="both"/>
        <w:rPr>
          <w:rFonts w:ascii="Century Gothic" w:hAnsi="Century Gothic"/>
          <w:sz w:val="16"/>
          <w:szCs w:val="16"/>
        </w:rPr>
      </w:pPr>
    </w:p>
    <w:p w14:paraId="737B68C8" w14:textId="77777777" w:rsidR="00F47411" w:rsidRDefault="00C8270C" w:rsidP="00F47411">
      <w:pPr>
        <w:pStyle w:val="ListParagraph"/>
        <w:numPr>
          <w:ilvl w:val="1"/>
          <w:numId w:val="6"/>
        </w:numPr>
        <w:spacing w:after="200" w:line="276" w:lineRule="auto"/>
        <w:ind w:hanging="360"/>
        <w:contextualSpacing/>
        <w:jc w:val="both"/>
        <w:rPr>
          <w:rFonts w:ascii="Century Gothic" w:hAnsi="Century Gothic"/>
          <w:sz w:val="16"/>
          <w:szCs w:val="16"/>
        </w:rPr>
      </w:pPr>
      <w:r w:rsidRPr="00C13786">
        <w:rPr>
          <w:rFonts w:ascii="Century Gothic" w:hAnsi="Century Gothic"/>
          <w:sz w:val="16"/>
          <w:szCs w:val="16"/>
        </w:rPr>
        <w:t xml:space="preserve">not to copy or reduce Proprietary Information to writing except as maybe strictly necessary for the purposes of the Project and then only on the understanding that the disclosing party’s restrictive legend or marking is prominently displayed on said copy or </w:t>
      </w:r>
      <w:proofErr w:type="gramStart"/>
      <w:r w:rsidRPr="00C13786">
        <w:rPr>
          <w:rFonts w:ascii="Century Gothic" w:hAnsi="Century Gothic"/>
          <w:sz w:val="16"/>
          <w:szCs w:val="16"/>
        </w:rPr>
        <w:t>reproduction;</w:t>
      </w:r>
      <w:proofErr w:type="gramEnd"/>
    </w:p>
    <w:p w14:paraId="606FBD1C" w14:textId="77777777" w:rsidR="00F47411" w:rsidRPr="00F47411" w:rsidRDefault="00F47411" w:rsidP="00F47411">
      <w:pPr>
        <w:pStyle w:val="ListParagraph"/>
        <w:rPr>
          <w:rFonts w:ascii="Century Gothic" w:hAnsi="Century Gothic"/>
          <w:sz w:val="16"/>
          <w:szCs w:val="16"/>
        </w:rPr>
      </w:pPr>
    </w:p>
    <w:p w14:paraId="67AF38BC" w14:textId="46923EAE" w:rsidR="00586356" w:rsidRPr="00F47411" w:rsidRDefault="00586356" w:rsidP="00F47411">
      <w:pPr>
        <w:pStyle w:val="ListParagraph"/>
        <w:numPr>
          <w:ilvl w:val="1"/>
          <w:numId w:val="6"/>
        </w:numPr>
        <w:spacing w:after="200" w:line="276" w:lineRule="auto"/>
        <w:ind w:hanging="360"/>
        <w:contextualSpacing/>
        <w:jc w:val="both"/>
        <w:rPr>
          <w:rFonts w:ascii="Century Gothic" w:hAnsi="Century Gothic"/>
          <w:sz w:val="16"/>
          <w:szCs w:val="16"/>
        </w:rPr>
      </w:pPr>
      <w:r w:rsidRPr="00F47411">
        <w:rPr>
          <w:rFonts w:ascii="Century Gothic" w:hAnsi="Century Gothic"/>
          <w:sz w:val="16"/>
          <w:szCs w:val="16"/>
        </w:rPr>
        <w:t>not directly or indirectly, disclose to any person, firm or corporation the names or addresses of any of the customers or clients of the company or any other information pertaining to them.</w:t>
      </w:r>
      <w:r w:rsidR="00E77101" w:rsidRPr="00F47411">
        <w:rPr>
          <w:rFonts w:ascii="Century Gothic" w:hAnsi="Century Gothic"/>
          <w:sz w:val="16"/>
          <w:szCs w:val="16"/>
        </w:rPr>
        <w:t xml:space="preserve"> </w:t>
      </w:r>
      <w:r w:rsidRPr="00F47411">
        <w:rPr>
          <w:rFonts w:ascii="Century Gothic" w:hAnsi="Century Gothic"/>
          <w:sz w:val="16"/>
          <w:szCs w:val="16"/>
        </w:rPr>
        <w:t xml:space="preserve">Neither shall </w:t>
      </w:r>
      <w:r w:rsidR="00E77101" w:rsidRPr="00F47411">
        <w:rPr>
          <w:rFonts w:ascii="Century Gothic" w:hAnsi="Century Gothic"/>
          <w:sz w:val="16"/>
          <w:szCs w:val="16"/>
        </w:rPr>
        <w:t>the receiving party</w:t>
      </w:r>
      <w:r w:rsidRPr="00F47411">
        <w:rPr>
          <w:rFonts w:ascii="Century Gothic" w:hAnsi="Century Gothic"/>
          <w:sz w:val="16"/>
          <w:szCs w:val="16"/>
        </w:rPr>
        <w:t xml:space="preserve"> call on, solicit, take away, or attempt to call on, solicit, or take away any customer of the </w:t>
      </w:r>
      <w:r w:rsidR="00E77101" w:rsidRPr="00F47411">
        <w:rPr>
          <w:rFonts w:ascii="Century Gothic" w:hAnsi="Century Gothic"/>
          <w:sz w:val="16"/>
          <w:szCs w:val="16"/>
        </w:rPr>
        <w:t>providing party</w:t>
      </w:r>
      <w:r w:rsidRPr="00F47411">
        <w:rPr>
          <w:rFonts w:ascii="Century Gothic" w:hAnsi="Century Gothic"/>
          <w:sz w:val="16"/>
          <w:szCs w:val="16"/>
        </w:rPr>
        <w:t xml:space="preserve"> on whom you have called or with whom </w:t>
      </w:r>
      <w:r w:rsidR="00E77101" w:rsidRPr="00F47411">
        <w:rPr>
          <w:rFonts w:ascii="Century Gothic" w:hAnsi="Century Gothic"/>
          <w:sz w:val="16"/>
          <w:szCs w:val="16"/>
        </w:rPr>
        <w:t xml:space="preserve">the receiving party </w:t>
      </w:r>
      <w:r w:rsidRPr="00F47411">
        <w:rPr>
          <w:rFonts w:ascii="Century Gothic" w:hAnsi="Century Gothic"/>
          <w:sz w:val="16"/>
          <w:szCs w:val="16"/>
        </w:rPr>
        <w:t xml:space="preserve">become acquainted during the </w:t>
      </w:r>
      <w:r w:rsidR="00E77101" w:rsidRPr="00F47411">
        <w:rPr>
          <w:rFonts w:ascii="Century Gothic" w:hAnsi="Century Gothic"/>
          <w:sz w:val="16"/>
          <w:szCs w:val="16"/>
        </w:rPr>
        <w:t>intraction</w:t>
      </w:r>
      <w:r w:rsidRPr="00F47411">
        <w:rPr>
          <w:rFonts w:ascii="Century Gothic" w:hAnsi="Century Gothic"/>
          <w:sz w:val="16"/>
          <w:szCs w:val="16"/>
        </w:rPr>
        <w:t xml:space="preserve">, as the direct or indirect result of </w:t>
      </w:r>
      <w:r w:rsidR="00E77101" w:rsidRPr="00F47411">
        <w:rPr>
          <w:rFonts w:ascii="Century Gothic" w:hAnsi="Century Gothic"/>
          <w:sz w:val="16"/>
          <w:szCs w:val="16"/>
        </w:rPr>
        <w:t>such receipt of information</w:t>
      </w:r>
      <w:r w:rsidR="00F11EF5" w:rsidRPr="00F47411">
        <w:rPr>
          <w:rFonts w:ascii="Century Gothic" w:hAnsi="Century Gothic"/>
          <w:sz w:val="16"/>
          <w:szCs w:val="16"/>
        </w:rPr>
        <w:t xml:space="preserve"> </w:t>
      </w:r>
      <w:r w:rsidR="002C1114" w:rsidRPr="00F47411">
        <w:rPr>
          <w:rFonts w:ascii="Century Gothic" w:hAnsi="Century Gothic"/>
          <w:sz w:val="16"/>
          <w:szCs w:val="16"/>
        </w:rPr>
        <w:t>s</w:t>
      </w:r>
      <w:r w:rsidR="00F11EF5" w:rsidRPr="00F47411">
        <w:rPr>
          <w:rFonts w:ascii="Century Gothic" w:hAnsi="Century Gothic"/>
          <w:sz w:val="16"/>
          <w:szCs w:val="16"/>
        </w:rPr>
        <w:t>hould it seen or proven, LINKVIVA reserves the right to claim damages</w:t>
      </w:r>
      <w:r w:rsidR="00E77101" w:rsidRPr="00F47411">
        <w:rPr>
          <w:rFonts w:ascii="Century Gothic" w:hAnsi="Century Gothic"/>
          <w:sz w:val="16"/>
          <w:szCs w:val="16"/>
        </w:rPr>
        <w:t xml:space="preserve"> caused and for loss incurred due to such revelation</w:t>
      </w:r>
      <w:r w:rsidR="00F11EF5" w:rsidRPr="00F47411">
        <w:rPr>
          <w:rFonts w:ascii="Century Gothic" w:hAnsi="Century Gothic"/>
          <w:sz w:val="16"/>
          <w:szCs w:val="16"/>
        </w:rPr>
        <w:t>;</w:t>
      </w:r>
    </w:p>
    <w:p w14:paraId="4820682D" w14:textId="77777777" w:rsidR="00C8270C" w:rsidRPr="00C13786" w:rsidRDefault="00C8270C" w:rsidP="00C8270C">
      <w:pPr>
        <w:pStyle w:val="ListParagraph"/>
        <w:ind w:left="0"/>
        <w:jc w:val="both"/>
        <w:rPr>
          <w:rFonts w:ascii="Century Gothic" w:hAnsi="Century Gothic"/>
          <w:sz w:val="16"/>
          <w:szCs w:val="16"/>
        </w:rPr>
      </w:pPr>
    </w:p>
    <w:p w14:paraId="1E49650F" w14:textId="77777777" w:rsidR="00C8270C" w:rsidRDefault="00C8270C" w:rsidP="00C8270C">
      <w:pPr>
        <w:pStyle w:val="ListParagraph"/>
        <w:numPr>
          <w:ilvl w:val="1"/>
          <w:numId w:val="6"/>
        </w:numPr>
        <w:spacing w:after="200" w:line="276" w:lineRule="auto"/>
        <w:ind w:hanging="360"/>
        <w:contextualSpacing/>
        <w:jc w:val="both"/>
        <w:rPr>
          <w:rFonts w:ascii="Century Gothic" w:hAnsi="Century Gothic"/>
          <w:sz w:val="16"/>
          <w:szCs w:val="16"/>
        </w:rPr>
      </w:pPr>
      <w:r>
        <w:rPr>
          <w:rFonts w:ascii="Century Gothic" w:hAnsi="Century Gothic"/>
          <w:sz w:val="16"/>
          <w:szCs w:val="16"/>
        </w:rPr>
        <w:t>to return to the disclosing party on demand all copies of Propriety Information reduced in writing (or other permanent form) and to destroy all notes and any other written reports or documents which may have been made by the receiving party to be the extent they contain any part of or reference to the Propriety Information in whole or part except as authorized in writing by the disclosing party or as is strictly necessary to complete any outstanding obligations relating to the project where after such Propriety Information shall be returned or destroyed as aforesaid. Upon request, the receiving party shall send the disclosing party a certificate of destruction; and</w:t>
      </w:r>
    </w:p>
    <w:p w14:paraId="00B6BAB5" w14:textId="77777777" w:rsidR="00C8270C" w:rsidRDefault="00C8270C" w:rsidP="00C8270C">
      <w:pPr>
        <w:pStyle w:val="ListParagraph"/>
        <w:ind w:left="0"/>
        <w:jc w:val="both"/>
        <w:rPr>
          <w:rFonts w:ascii="Century Gothic" w:hAnsi="Century Gothic"/>
          <w:sz w:val="16"/>
          <w:szCs w:val="16"/>
        </w:rPr>
      </w:pPr>
    </w:p>
    <w:p w14:paraId="7D256573" w14:textId="77777777" w:rsidR="00C8270C" w:rsidRPr="00C13786" w:rsidRDefault="00C8270C" w:rsidP="00C8270C">
      <w:pPr>
        <w:pStyle w:val="ListParagraph"/>
        <w:numPr>
          <w:ilvl w:val="1"/>
          <w:numId w:val="6"/>
        </w:numPr>
        <w:spacing w:after="200" w:line="276" w:lineRule="auto"/>
        <w:ind w:hanging="360"/>
        <w:contextualSpacing/>
        <w:jc w:val="both"/>
        <w:rPr>
          <w:rFonts w:ascii="Century Gothic" w:hAnsi="Century Gothic"/>
          <w:sz w:val="16"/>
          <w:szCs w:val="16"/>
        </w:rPr>
      </w:pPr>
      <w:r>
        <w:rPr>
          <w:rFonts w:ascii="Century Gothic" w:hAnsi="Century Gothic"/>
          <w:sz w:val="16"/>
          <w:szCs w:val="16"/>
        </w:rPr>
        <w:t xml:space="preserve">the receiving party shall use the </w:t>
      </w:r>
      <w:r w:rsidR="00740502" w:rsidRPr="00CF695D">
        <w:rPr>
          <w:rFonts w:ascii="Century Gothic" w:hAnsi="Century Gothic"/>
          <w:sz w:val="16"/>
          <w:szCs w:val="16"/>
        </w:rPr>
        <w:t>utmost</w:t>
      </w:r>
      <w:r>
        <w:rPr>
          <w:rFonts w:ascii="Century Gothic" w:hAnsi="Century Gothic"/>
          <w:sz w:val="16"/>
          <w:szCs w:val="16"/>
        </w:rPr>
        <w:t xml:space="preserve"> degree and standard of care to protect the disclosing party’s Propriety Information as it uses or employs to preserve, protect and safeguard its own Propriety Information </w:t>
      </w:r>
      <w:r w:rsidR="002C1114">
        <w:rPr>
          <w:rFonts w:ascii="Century Gothic" w:hAnsi="Century Gothic"/>
          <w:sz w:val="16"/>
          <w:szCs w:val="16"/>
        </w:rPr>
        <w:t>from</w:t>
      </w:r>
      <w:r>
        <w:rPr>
          <w:rFonts w:ascii="Century Gothic" w:hAnsi="Century Gothic"/>
          <w:sz w:val="16"/>
          <w:szCs w:val="16"/>
        </w:rPr>
        <w:t xml:space="preserve"> unauthorized use, duplication or disclosure.</w:t>
      </w:r>
    </w:p>
    <w:p w14:paraId="1EB1F9B9" w14:textId="77777777" w:rsidR="00C8270C" w:rsidRPr="00C13786" w:rsidRDefault="00C8270C" w:rsidP="00C8270C">
      <w:pPr>
        <w:pStyle w:val="ListParagraph"/>
        <w:ind w:hanging="360"/>
        <w:jc w:val="both"/>
        <w:rPr>
          <w:rFonts w:ascii="Century Gothic" w:hAnsi="Century Gothic"/>
          <w:sz w:val="16"/>
          <w:szCs w:val="16"/>
        </w:rPr>
      </w:pPr>
    </w:p>
    <w:p w14:paraId="3E41CA51"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This agreement shall not be construed as granting expressly or implicitly any rights under patents, copyright or any other form of intellectual property rights present or future belonging to the disclosing party in respect of Propriety Information the ownership of which shall remain vested in the disclosing party of all times and does not create any partnerships or rights between the Parties except the protection of the confidential information and the other obligations referred to this Agreement.</w:t>
      </w:r>
    </w:p>
    <w:p w14:paraId="7CFB5406" w14:textId="77777777" w:rsidR="00C8270C" w:rsidRPr="00C13786" w:rsidRDefault="00C8270C" w:rsidP="00C8270C">
      <w:pPr>
        <w:pStyle w:val="ListParagraph"/>
        <w:jc w:val="both"/>
        <w:rPr>
          <w:rFonts w:ascii="Century Gothic" w:hAnsi="Century Gothic"/>
          <w:sz w:val="16"/>
          <w:szCs w:val="16"/>
        </w:rPr>
      </w:pPr>
    </w:p>
    <w:p w14:paraId="50D358C6"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lastRenderedPageBreak/>
        <w:t>Should either party hereto be the subject of merger or any other form of reorganization, it is agreed that the successor in law to such party shall also be bound by the terms of this Agreement as if such party were an original party hereto. Subject as aforesaid neither party shall assign its interests under this Agreement to any other party without the prior written consent of the other party.</w:t>
      </w:r>
    </w:p>
    <w:p w14:paraId="570181AA" w14:textId="77777777" w:rsidR="00C8270C" w:rsidRPr="00C13786" w:rsidRDefault="00C8270C" w:rsidP="00C8270C">
      <w:pPr>
        <w:pStyle w:val="ListParagraph"/>
        <w:ind w:left="0"/>
        <w:jc w:val="both"/>
        <w:rPr>
          <w:rFonts w:ascii="Century Gothic" w:hAnsi="Century Gothic"/>
          <w:sz w:val="16"/>
          <w:szCs w:val="16"/>
        </w:rPr>
      </w:pPr>
    </w:p>
    <w:p w14:paraId="6FD83983"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Nothing herein shall be deemed to replace or prejudice any governmental security classification referenced or any part of the Propriety Information and the receiving party undertakes to respect and observe any such classification and to treat the same with such degree of care and security as is required by the relevant governmental authority in the country of the disclosing party. This obligation shall continue for the duration of this Agreement and thereafter until such time as the said authority shall deem appropriate.</w:t>
      </w:r>
    </w:p>
    <w:p w14:paraId="55233FDD" w14:textId="77777777" w:rsidR="00C8270C" w:rsidRPr="00C13786" w:rsidRDefault="00C8270C" w:rsidP="00C8270C">
      <w:pPr>
        <w:pStyle w:val="ListParagraph"/>
        <w:ind w:left="0"/>
        <w:jc w:val="both"/>
        <w:rPr>
          <w:rFonts w:ascii="Century Gothic" w:hAnsi="Century Gothic"/>
          <w:sz w:val="16"/>
          <w:szCs w:val="16"/>
        </w:rPr>
      </w:pPr>
    </w:p>
    <w:p w14:paraId="4455E311"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The obligations of confidentiality under this Agreement shall survive and continue for a period of five (5) years from the date of each disclosure of the Information to the Receiving Party by the Disclosing Party. All other obligations under this Agreement shall terminate upon the expiration of two years from the effective date of signature of this agreement.</w:t>
      </w:r>
    </w:p>
    <w:p w14:paraId="2DF4DE97" w14:textId="77777777" w:rsidR="00C8270C" w:rsidRPr="00C13786" w:rsidRDefault="00C8270C" w:rsidP="00C8270C">
      <w:pPr>
        <w:pStyle w:val="ListParagraph"/>
        <w:ind w:left="0"/>
        <w:jc w:val="both"/>
        <w:rPr>
          <w:rFonts w:ascii="Century Gothic" w:hAnsi="Century Gothic"/>
          <w:sz w:val="16"/>
          <w:szCs w:val="16"/>
        </w:rPr>
      </w:pPr>
    </w:p>
    <w:p w14:paraId="260C1169"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Termination o</w:t>
      </w:r>
      <w:r w:rsidR="0037003B">
        <w:rPr>
          <w:rFonts w:ascii="Century Gothic" w:hAnsi="Century Gothic"/>
          <w:sz w:val="16"/>
          <w:szCs w:val="16"/>
        </w:rPr>
        <w:t>r</w:t>
      </w:r>
      <w:r w:rsidRPr="00C13786">
        <w:rPr>
          <w:rFonts w:ascii="Century Gothic" w:hAnsi="Century Gothic"/>
          <w:sz w:val="16"/>
          <w:szCs w:val="16"/>
        </w:rPr>
        <w:t xml:space="preserve"> breach of this Agreement by either Party shall not relieve either Party from its continuing obligations under this Agreement to protect, safeguard and preserve Propriety Information disclosed hereunder. In the event of a termination or breach of this Agreement, those obligations shall survive and continue in full force and effect.</w:t>
      </w:r>
    </w:p>
    <w:p w14:paraId="3804B8B8" w14:textId="77777777" w:rsidR="00C8270C" w:rsidRPr="00C13786" w:rsidRDefault="00C8270C" w:rsidP="00C8270C">
      <w:pPr>
        <w:pStyle w:val="ListParagraph"/>
        <w:ind w:left="0"/>
        <w:jc w:val="both"/>
        <w:rPr>
          <w:rFonts w:ascii="Century Gothic" w:hAnsi="Century Gothic"/>
          <w:sz w:val="16"/>
          <w:szCs w:val="16"/>
        </w:rPr>
      </w:pPr>
    </w:p>
    <w:p w14:paraId="282F40F0" w14:textId="77777777" w:rsidR="00C8270C" w:rsidRPr="00C13786"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The parti</w:t>
      </w:r>
      <w:r w:rsidR="007149F1">
        <w:rPr>
          <w:rFonts w:ascii="Century Gothic" w:hAnsi="Century Gothic"/>
          <w:sz w:val="16"/>
          <w:szCs w:val="16"/>
        </w:rPr>
        <w:t xml:space="preserve">es each designate specific </w:t>
      </w:r>
      <w:r w:rsidRPr="00C13786">
        <w:rPr>
          <w:rFonts w:ascii="Century Gothic" w:hAnsi="Century Gothic"/>
          <w:sz w:val="16"/>
          <w:szCs w:val="16"/>
        </w:rPr>
        <w:t>individual</w:t>
      </w:r>
      <w:r w:rsidR="007149F1">
        <w:rPr>
          <w:rFonts w:ascii="Century Gothic" w:hAnsi="Century Gothic"/>
          <w:sz w:val="16"/>
          <w:szCs w:val="16"/>
        </w:rPr>
        <w:t>s</w:t>
      </w:r>
      <w:r w:rsidRPr="00C13786">
        <w:rPr>
          <w:rFonts w:ascii="Century Gothic" w:hAnsi="Century Gothic"/>
          <w:sz w:val="16"/>
          <w:szCs w:val="16"/>
        </w:rPr>
        <w:t xml:space="preserve"> in their respective organizations who shall be responsible for the transmission of Propriety Information and for recording its disclosure and receipt hereunder.</w:t>
      </w:r>
    </w:p>
    <w:p w14:paraId="37DB05B7" w14:textId="77777777" w:rsidR="00C8270C" w:rsidRDefault="00C8270C" w:rsidP="00C8270C">
      <w:pPr>
        <w:pStyle w:val="ListParagraph"/>
        <w:jc w:val="both"/>
        <w:rPr>
          <w:rFonts w:ascii="Century Gothic" w:hAnsi="Century Gothic"/>
          <w:sz w:val="16"/>
          <w:szCs w:val="16"/>
        </w:rPr>
      </w:pPr>
      <w:r w:rsidRPr="00C13786">
        <w:rPr>
          <w:rFonts w:ascii="Century Gothic" w:hAnsi="Century Gothic"/>
          <w:sz w:val="16"/>
          <w:szCs w:val="16"/>
        </w:rPr>
        <w:t>Any alteration in the name or address of the above individual by one party shall be no</w:t>
      </w:r>
      <w:r>
        <w:rPr>
          <w:rFonts w:ascii="Century Gothic" w:hAnsi="Century Gothic"/>
          <w:sz w:val="16"/>
          <w:szCs w:val="16"/>
        </w:rPr>
        <w:t>tified to the other in writing.</w:t>
      </w:r>
    </w:p>
    <w:p w14:paraId="6876FEBE" w14:textId="77777777" w:rsidR="00C8270C" w:rsidRPr="00C13786" w:rsidRDefault="00C8270C" w:rsidP="00C8270C">
      <w:pPr>
        <w:pStyle w:val="ListParagraph"/>
        <w:jc w:val="both"/>
        <w:rPr>
          <w:rFonts w:ascii="Century Gothic" w:hAnsi="Century Gothic"/>
          <w:sz w:val="16"/>
          <w:szCs w:val="16"/>
        </w:rPr>
      </w:pPr>
    </w:p>
    <w:p w14:paraId="3817A0E1"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The foregoing constitutes the entire agreement between the parties with respect to the subject matter hereof and supersedes and cancels any prior representation, understanding, and commitment (whether oral or written) made between the parties with respect to or in connection with any of the matters or things to which this Agreement applies.</w:t>
      </w:r>
    </w:p>
    <w:p w14:paraId="7D83BA1E" w14:textId="77777777" w:rsidR="00C8270C" w:rsidRPr="00C13786" w:rsidRDefault="00C8270C" w:rsidP="00C8270C">
      <w:pPr>
        <w:pStyle w:val="ListParagraph"/>
        <w:jc w:val="both"/>
        <w:rPr>
          <w:rFonts w:ascii="Century Gothic" w:hAnsi="Century Gothic"/>
          <w:sz w:val="16"/>
          <w:szCs w:val="16"/>
        </w:rPr>
      </w:pPr>
    </w:p>
    <w:p w14:paraId="4187FDB2" w14:textId="77777777" w:rsidR="00C8270C"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Notices hereunder shall be deemed validity given if delivered by hand or by telex, telefax, digitally via electronic mail or by recorded delivery post to the individual referred to in clause 8. Such notices shall be deemed effective on the date of receipt.</w:t>
      </w:r>
    </w:p>
    <w:p w14:paraId="191C659E" w14:textId="77777777" w:rsidR="00C8270C" w:rsidRPr="00C13786" w:rsidRDefault="00C8270C" w:rsidP="00C8270C">
      <w:pPr>
        <w:pStyle w:val="ListParagraph"/>
        <w:ind w:left="0"/>
        <w:jc w:val="both"/>
        <w:rPr>
          <w:rFonts w:ascii="Century Gothic" w:hAnsi="Century Gothic"/>
          <w:sz w:val="16"/>
          <w:szCs w:val="16"/>
        </w:rPr>
      </w:pPr>
    </w:p>
    <w:p w14:paraId="71730A9A" w14:textId="77777777" w:rsidR="00C8270C" w:rsidRPr="00451329" w:rsidRDefault="00C8270C" w:rsidP="00C8270C">
      <w:pPr>
        <w:pStyle w:val="ListParagraph"/>
        <w:numPr>
          <w:ilvl w:val="0"/>
          <w:numId w:val="6"/>
        </w:numPr>
        <w:spacing w:after="200" w:line="276" w:lineRule="auto"/>
        <w:contextualSpacing/>
        <w:jc w:val="both"/>
        <w:rPr>
          <w:rFonts w:ascii="Century Gothic" w:hAnsi="Century Gothic"/>
          <w:sz w:val="16"/>
          <w:szCs w:val="16"/>
        </w:rPr>
      </w:pPr>
      <w:r w:rsidRPr="00C13786">
        <w:rPr>
          <w:rFonts w:ascii="Century Gothic" w:hAnsi="Century Gothic"/>
          <w:sz w:val="16"/>
          <w:szCs w:val="16"/>
        </w:rPr>
        <w:t>This agreement shall be governed by and construed in all respects in accordance with the Laws of UAE and the Emirate of Dubai. The competent Court of Dubai will be responsible for resolving and dispute among the Parties, unless an amical solution is reached within fifteen (15) days</w:t>
      </w:r>
      <w:r>
        <w:rPr>
          <w:rFonts w:ascii="Century Gothic" w:hAnsi="Century Gothic"/>
          <w:sz w:val="16"/>
          <w:szCs w:val="16"/>
        </w:rPr>
        <w:t>.</w:t>
      </w:r>
    </w:p>
    <w:p w14:paraId="656ABC97" w14:textId="7B073E17" w:rsidR="00C8270C" w:rsidRPr="00C13786" w:rsidRDefault="00C8270C" w:rsidP="00C8270C">
      <w:pPr>
        <w:widowControl w:val="0"/>
        <w:spacing w:before="100" w:beforeAutospacing="1" w:after="120"/>
        <w:jc w:val="both"/>
        <w:outlineLvl w:val="1"/>
        <w:rPr>
          <w:rFonts w:ascii="Century Gothic" w:eastAsia="Times New Roman" w:hAnsi="Century Gothic"/>
          <w:snapToGrid w:val="0"/>
          <w:color w:val="000000"/>
          <w:sz w:val="16"/>
          <w:szCs w:val="16"/>
        </w:rPr>
      </w:pPr>
      <w:r w:rsidRPr="00C13786">
        <w:rPr>
          <w:rFonts w:ascii="Century Gothic" w:eastAsia="Times New Roman" w:hAnsi="Century Gothic"/>
          <w:b/>
          <w:snapToGrid w:val="0"/>
          <w:color w:val="000000"/>
          <w:sz w:val="16"/>
          <w:szCs w:val="16"/>
        </w:rPr>
        <w:t xml:space="preserve">IN WITNESS </w:t>
      </w:r>
      <w:proofErr w:type="spellStart"/>
      <w:proofErr w:type="gramStart"/>
      <w:r w:rsidRPr="00C13786">
        <w:rPr>
          <w:rFonts w:ascii="Century Gothic" w:eastAsia="Times New Roman" w:hAnsi="Century Gothic"/>
          <w:b/>
          <w:snapToGrid w:val="0"/>
          <w:color w:val="000000"/>
          <w:sz w:val="16"/>
          <w:szCs w:val="16"/>
        </w:rPr>
        <w:t>WHEREOF</w:t>
      </w:r>
      <w:r w:rsidRPr="00C13786">
        <w:rPr>
          <w:rFonts w:ascii="Century Gothic" w:eastAsia="Times New Roman" w:hAnsi="Century Gothic"/>
          <w:bCs/>
          <w:snapToGrid w:val="0"/>
          <w:color w:val="000000"/>
          <w:sz w:val="16"/>
          <w:szCs w:val="16"/>
        </w:rPr>
        <w:t>,</w:t>
      </w:r>
      <w:r w:rsidRPr="00C13786">
        <w:rPr>
          <w:rFonts w:ascii="Century Gothic" w:eastAsia="Times New Roman" w:hAnsi="Century Gothic"/>
          <w:snapToGrid w:val="0"/>
          <w:color w:val="000000"/>
          <w:sz w:val="16"/>
          <w:szCs w:val="16"/>
        </w:rPr>
        <w:t>this</w:t>
      </w:r>
      <w:proofErr w:type="spellEnd"/>
      <w:proofErr w:type="gramEnd"/>
      <w:r w:rsidRPr="00C13786">
        <w:rPr>
          <w:rFonts w:ascii="Century Gothic" w:eastAsia="Times New Roman" w:hAnsi="Century Gothic"/>
          <w:snapToGrid w:val="0"/>
          <w:color w:val="000000"/>
          <w:sz w:val="16"/>
          <w:szCs w:val="16"/>
        </w:rPr>
        <w:t xml:space="preserve"> Agreement has been executed by or on behalf of the Parties </w:t>
      </w:r>
      <w:r w:rsidRPr="00C13786">
        <w:rPr>
          <w:rFonts w:ascii="Century Gothic" w:eastAsia="Times New Roman" w:hAnsi="Century Gothic"/>
          <w:snapToGrid w:val="0"/>
          <w:color w:val="000000"/>
          <w:sz w:val="16"/>
          <w:szCs w:val="16"/>
          <w:lang w:val="en-GB"/>
        </w:rPr>
        <w:t xml:space="preserve">on </w:t>
      </w:r>
      <w:r w:rsidRPr="00C13786">
        <w:rPr>
          <w:rFonts w:ascii="Century Gothic" w:eastAsia="Times New Roman" w:hAnsi="Century Gothic"/>
          <w:snapToGrid w:val="0"/>
          <w:color w:val="000000"/>
          <w:sz w:val="16"/>
          <w:szCs w:val="16"/>
        </w:rPr>
        <w:t xml:space="preserve">the </w:t>
      </w:r>
      <w:r w:rsidRPr="00C13786">
        <w:rPr>
          <w:rFonts w:ascii="Century Gothic" w:eastAsia="Times New Roman" w:hAnsi="Century Gothic"/>
          <w:snapToGrid w:val="0"/>
          <w:color w:val="000000"/>
          <w:sz w:val="16"/>
          <w:szCs w:val="16"/>
          <w:lang w:val="en-GB"/>
        </w:rPr>
        <w:t>date set out above</w:t>
      </w:r>
      <w:r w:rsidRPr="00C13786">
        <w:rPr>
          <w:rFonts w:ascii="Century Gothic" w:eastAsia="Times New Roman" w:hAnsi="Century Gothic"/>
          <w:snapToGrid w:val="0"/>
          <w:color w:val="000000"/>
          <w:sz w:val="16"/>
          <w:szCs w:val="16"/>
        </w:rPr>
        <w:t>.</w:t>
      </w:r>
    </w:p>
    <w:tbl>
      <w:tblPr>
        <w:tblW w:w="0" w:type="auto"/>
        <w:tblLook w:val="04A0" w:firstRow="1" w:lastRow="0" w:firstColumn="1" w:lastColumn="0" w:noHBand="0" w:noVBand="1"/>
      </w:tblPr>
      <w:tblGrid>
        <w:gridCol w:w="4526"/>
        <w:gridCol w:w="4538"/>
      </w:tblGrid>
      <w:tr w:rsidR="00C8270C" w:rsidRPr="00451329" w14:paraId="13AC208D" w14:textId="77777777" w:rsidTr="00813CB6">
        <w:tc>
          <w:tcPr>
            <w:tcW w:w="4608" w:type="dxa"/>
          </w:tcPr>
          <w:p w14:paraId="4AD1D66E"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u w:val="single"/>
              </w:rPr>
            </w:pPr>
            <w:bookmarkStart w:id="6" w:name="_Hlk489175588"/>
          </w:p>
          <w:p w14:paraId="6F1C112D"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rPr>
            </w:pPr>
            <w:r w:rsidRPr="00451329">
              <w:rPr>
                <w:rFonts w:ascii="Century Gothic" w:eastAsia="Times New Roman" w:hAnsi="Century Gothic" w:cs="Arial"/>
                <w:color w:val="000000"/>
                <w:sz w:val="16"/>
                <w:szCs w:val="16"/>
              </w:rPr>
              <w:t>For and on behalf of</w:t>
            </w:r>
          </w:p>
          <w:p w14:paraId="22CBD5AC" w14:textId="0137B5D3" w:rsidR="00C8270C" w:rsidRPr="00451329" w:rsidRDefault="00C8270C" w:rsidP="00813CB6">
            <w:pPr>
              <w:spacing w:before="100" w:beforeAutospacing="1" w:after="120"/>
              <w:jc w:val="both"/>
              <w:rPr>
                <w:rFonts w:ascii="Century Gothic" w:eastAsia="Times New Roman" w:hAnsi="Century Gothic" w:cs="Arial"/>
                <w:b/>
                <w:bCs/>
                <w:color w:val="000000"/>
                <w:sz w:val="16"/>
                <w:szCs w:val="16"/>
              </w:rPr>
            </w:pPr>
            <w:r w:rsidRPr="00451329">
              <w:rPr>
                <w:rFonts w:ascii="Century Gothic" w:eastAsia="Times New Roman" w:hAnsi="Century Gothic" w:cs="Arial"/>
                <w:b/>
                <w:bCs/>
                <w:color w:val="000000"/>
                <w:sz w:val="16"/>
                <w:szCs w:val="16"/>
              </w:rPr>
              <w:t>The First Party</w:t>
            </w:r>
            <w:r w:rsidR="00407560">
              <w:rPr>
                <w:rFonts w:ascii="Century Gothic" w:eastAsia="Times New Roman" w:hAnsi="Century Gothic" w:cs="Arial"/>
                <w:b/>
                <w:bCs/>
                <w:color w:val="000000"/>
                <w:sz w:val="16"/>
                <w:szCs w:val="16"/>
              </w:rPr>
              <w:t xml:space="preserve">: </w:t>
            </w:r>
            <w:r w:rsidR="00642826">
              <w:rPr>
                <w:rFonts w:ascii="Century Gothic" w:eastAsia="Times New Roman" w:hAnsi="Century Gothic" w:cs="Arial"/>
                <w:b/>
                <w:bCs/>
                <w:color w:val="000000"/>
                <w:sz w:val="16"/>
                <w:szCs w:val="16"/>
              </w:rPr>
              <w:t>LINKVIVA COMPANY</w:t>
            </w:r>
          </w:p>
          <w:p w14:paraId="00D0F7BD" w14:textId="77777777" w:rsidR="00C8270C" w:rsidRDefault="00C8270C" w:rsidP="00813CB6">
            <w:pPr>
              <w:spacing w:before="100" w:beforeAutospacing="1" w:after="120"/>
              <w:jc w:val="both"/>
              <w:rPr>
                <w:rFonts w:ascii="Century Gothic" w:eastAsia="Times New Roman" w:hAnsi="Century Gothic" w:cs="Arial"/>
                <w:color w:val="000000"/>
                <w:sz w:val="16"/>
                <w:szCs w:val="16"/>
              </w:rPr>
            </w:pPr>
            <w:r w:rsidRPr="00451329">
              <w:rPr>
                <w:rFonts w:ascii="Century Gothic" w:eastAsia="Times New Roman" w:hAnsi="Century Gothic" w:cs="Arial"/>
                <w:color w:val="000000"/>
                <w:sz w:val="16"/>
                <w:szCs w:val="16"/>
              </w:rPr>
              <w:t xml:space="preserve">Name: </w:t>
            </w:r>
            <w:r w:rsidR="0071774D">
              <w:rPr>
                <w:rFonts w:ascii="Century Gothic" w:eastAsia="Times New Roman" w:hAnsi="Century Gothic" w:cs="Arial"/>
                <w:color w:val="000000"/>
                <w:sz w:val="16"/>
                <w:szCs w:val="16"/>
              </w:rPr>
              <w:t>Poorya Montaseri</w:t>
            </w:r>
          </w:p>
          <w:p w14:paraId="6BBCAF60" w14:textId="77777777" w:rsidR="0071774D" w:rsidRPr="00451329" w:rsidRDefault="0037003B" w:rsidP="00813CB6">
            <w:pPr>
              <w:spacing w:before="100" w:beforeAutospacing="1" w:after="120"/>
              <w:jc w:val="both"/>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Designation</w:t>
            </w:r>
            <w:r w:rsidR="0071774D">
              <w:rPr>
                <w:rFonts w:ascii="Century Gothic" w:eastAsia="Times New Roman" w:hAnsi="Century Gothic" w:cs="Arial"/>
                <w:color w:val="000000"/>
                <w:sz w:val="16"/>
                <w:szCs w:val="16"/>
              </w:rPr>
              <w:t>: Chairman</w:t>
            </w:r>
          </w:p>
          <w:p w14:paraId="40A0EC0A"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rPr>
            </w:pPr>
            <w:r w:rsidRPr="00451329">
              <w:rPr>
                <w:rFonts w:ascii="Century Gothic" w:eastAsia="Times New Roman" w:hAnsi="Century Gothic" w:cs="Arial"/>
                <w:color w:val="000000"/>
                <w:sz w:val="16"/>
                <w:szCs w:val="16"/>
              </w:rPr>
              <w:t>Signature:</w:t>
            </w:r>
          </w:p>
          <w:p w14:paraId="788C0BE1"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u w:val="single"/>
              </w:rPr>
            </w:pPr>
            <w:r w:rsidRPr="00451329">
              <w:rPr>
                <w:rFonts w:ascii="Century Gothic" w:eastAsia="Times New Roman" w:hAnsi="Century Gothic" w:cs="Arial"/>
                <w:color w:val="000000"/>
                <w:sz w:val="16"/>
                <w:szCs w:val="16"/>
                <w:u w:val="single"/>
              </w:rPr>
              <w:lastRenderedPageBreak/>
              <w:tab/>
            </w:r>
            <w:r w:rsidRPr="00451329">
              <w:rPr>
                <w:rFonts w:ascii="Century Gothic" w:eastAsia="Times New Roman" w:hAnsi="Century Gothic" w:cs="Arial"/>
                <w:color w:val="000000"/>
                <w:sz w:val="16"/>
                <w:szCs w:val="16"/>
                <w:u w:val="single"/>
              </w:rPr>
              <w:tab/>
            </w:r>
            <w:r w:rsidRPr="00451329">
              <w:rPr>
                <w:rFonts w:ascii="Century Gothic" w:eastAsia="Times New Roman" w:hAnsi="Century Gothic" w:cs="Arial"/>
                <w:color w:val="000000"/>
                <w:sz w:val="16"/>
                <w:szCs w:val="16"/>
                <w:u w:val="single"/>
              </w:rPr>
              <w:tab/>
            </w:r>
            <w:r w:rsidRPr="00451329">
              <w:rPr>
                <w:rFonts w:ascii="Century Gothic" w:eastAsia="Times New Roman" w:hAnsi="Century Gothic" w:cs="Arial"/>
                <w:color w:val="000000"/>
                <w:sz w:val="16"/>
                <w:szCs w:val="16"/>
                <w:u w:val="single"/>
              </w:rPr>
              <w:tab/>
            </w:r>
            <w:r w:rsidRPr="00451329">
              <w:rPr>
                <w:rFonts w:ascii="Century Gothic" w:eastAsia="Times New Roman" w:hAnsi="Century Gothic" w:cs="Arial"/>
                <w:color w:val="000000"/>
                <w:sz w:val="16"/>
                <w:szCs w:val="16"/>
                <w:u w:val="single"/>
              </w:rPr>
              <w:tab/>
            </w:r>
          </w:p>
          <w:p w14:paraId="2FB0A52F"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rPr>
            </w:pPr>
          </w:p>
        </w:tc>
        <w:tc>
          <w:tcPr>
            <w:tcW w:w="4608" w:type="dxa"/>
          </w:tcPr>
          <w:p w14:paraId="26BDCC06"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u w:val="single"/>
              </w:rPr>
            </w:pPr>
          </w:p>
          <w:p w14:paraId="5A48D4C0"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rPr>
            </w:pPr>
            <w:r w:rsidRPr="00451329">
              <w:rPr>
                <w:rFonts w:ascii="Century Gothic" w:eastAsia="Times New Roman" w:hAnsi="Century Gothic" w:cs="Arial"/>
                <w:color w:val="000000"/>
                <w:sz w:val="16"/>
                <w:szCs w:val="16"/>
              </w:rPr>
              <w:t>For and on behalf of</w:t>
            </w:r>
          </w:p>
          <w:p w14:paraId="3716AA09" w14:textId="77777777" w:rsidR="00C8270C" w:rsidRPr="00451329" w:rsidRDefault="00C8270C" w:rsidP="00813CB6">
            <w:pPr>
              <w:spacing w:before="100" w:beforeAutospacing="1" w:after="120"/>
              <w:jc w:val="both"/>
              <w:rPr>
                <w:rFonts w:ascii="Century Gothic" w:eastAsia="Times New Roman" w:hAnsi="Century Gothic" w:cs="Arial"/>
                <w:b/>
                <w:color w:val="000000"/>
                <w:sz w:val="16"/>
                <w:szCs w:val="16"/>
              </w:rPr>
            </w:pPr>
            <w:r w:rsidRPr="00451329">
              <w:rPr>
                <w:rFonts w:ascii="Century Gothic" w:eastAsia="Times New Roman" w:hAnsi="Century Gothic" w:cs="Arial"/>
                <w:b/>
                <w:bCs/>
                <w:color w:val="000000"/>
                <w:sz w:val="16"/>
                <w:szCs w:val="16"/>
              </w:rPr>
              <w:t>The Second Party</w:t>
            </w:r>
            <w:r w:rsidR="00407560">
              <w:rPr>
                <w:rFonts w:ascii="Century Gothic" w:eastAsia="Times New Roman" w:hAnsi="Century Gothic" w:cs="Arial"/>
                <w:b/>
                <w:bCs/>
                <w:color w:val="000000"/>
                <w:sz w:val="16"/>
                <w:szCs w:val="16"/>
              </w:rPr>
              <w:t xml:space="preserve">: </w:t>
            </w:r>
            <w:r w:rsidR="008600BB">
              <w:rPr>
                <w:rFonts w:ascii="Century Gothic" w:eastAsia="Times New Roman" w:hAnsi="Century Gothic" w:cs="Arial"/>
                <w:b/>
                <w:bCs/>
                <w:color w:val="000000"/>
                <w:sz w:val="16"/>
                <w:szCs w:val="16"/>
              </w:rPr>
              <w:fldChar w:fldCharType="begin">
                <w:ffData>
                  <w:name w:val="Text7"/>
                  <w:enabled/>
                  <w:calcOnExit w:val="0"/>
                  <w:textInput>
                    <w:default w:val="&lt;Supplier Name&gt;"/>
                  </w:textInput>
                </w:ffData>
              </w:fldChar>
            </w:r>
            <w:bookmarkStart w:id="7" w:name="Text7"/>
            <w:r w:rsidR="00B373F7">
              <w:rPr>
                <w:rFonts w:ascii="Century Gothic" w:eastAsia="Times New Roman" w:hAnsi="Century Gothic" w:cs="Arial"/>
                <w:b/>
                <w:bCs/>
                <w:color w:val="000000"/>
                <w:sz w:val="16"/>
                <w:szCs w:val="16"/>
              </w:rPr>
              <w:instrText xml:space="preserve"> FORMTEXT </w:instrText>
            </w:r>
            <w:r w:rsidR="008600BB">
              <w:rPr>
                <w:rFonts w:ascii="Century Gothic" w:eastAsia="Times New Roman" w:hAnsi="Century Gothic" w:cs="Arial"/>
                <w:b/>
                <w:bCs/>
                <w:color w:val="000000"/>
                <w:sz w:val="16"/>
                <w:szCs w:val="16"/>
              </w:rPr>
            </w:r>
            <w:r w:rsidR="008600BB">
              <w:rPr>
                <w:rFonts w:ascii="Century Gothic" w:eastAsia="Times New Roman" w:hAnsi="Century Gothic" w:cs="Arial"/>
                <w:b/>
                <w:bCs/>
                <w:color w:val="000000"/>
                <w:sz w:val="16"/>
                <w:szCs w:val="16"/>
              </w:rPr>
              <w:fldChar w:fldCharType="separate"/>
            </w:r>
            <w:r w:rsidR="00B373F7">
              <w:rPr>
                <w:rFonts w:ascii="Century Gothic" w:eastAsia="Times New Roman" w:hAnsi="Century Gothic" w:cs="Arial"/>
                <w:b/>
                <w:bCs/>
                <w:noProof/>
                <w:color w:val="000000"/>
                <w:sz w:val="16"/>
                <w:szCs w:val="16"/>
              </w:rPr>
              <w:t>&lt;Supplier Name&gt;</w:t>
            </w:r>
            <w:r w:rsidR="008600BB">
              <w:rPr>
                <w:rFonts w:ascii="Century Gothic" w:eastAsia="Times New Roman" w:hAnsi="Century Gothic" w:cs="Arial"/>
                <w:b/>
                <w:bCs/>
                <w:color w:val="000000"/>
                <w:sz w:val="16"/>
                <w:szCs w:val="16"/>
              </w:rPr>
              <w:fldChar w:fldCharType="end"/>
            </w:r>
            <w:bookmarkEnd w:id="7"/>
          </w:p>
          <w:p w14:paraId="7B85DE67" w14:textId="77777777" w:rsidR="00C8270C" w:rsidRPr="00451329" w:rsidRDefault="00C8270C" w:rsidP="0071774D">
            <w:pPr>
              <w:spacing w:before="100" w:beforeAutospacing="1" w:after="120"/>
              <w:jc w:val="both"/>
              <w:rPr>
                <w:rFonts w:ascii="Century Gothic" w:eastAsia="Times New Roman" w:hAnsi="Century Gothic" w:cs="Arial"/>
                <w:color w:val="000000"/>
                <w:sz w:val="16"/>
                <w:szCs w:val="16"/>
              </w:rPr>
            </w:pPr>
            <w:r w:rsidRPr="00451329">
              <w:rPr>
                <w:rFonts w:ascii="Century Gothic" w:eastAsia="Times New Roman" w:hAnsi="Century Gothic" w:cs="Arial"/>
                <w:color w:val="000000"/>
                <w:sz w:val="16"/>
                <w:szCs w:val="16"/>
              </w:rPr>
              <w:t xml:space="preserve">Name: </w:t>
            </w:r>
            <w:r w:rsidR="008600BB">
              <w:rPr>
                <w:rFonts w:ascii="Century Gothic" w:eastAsia="Times New Roman" w:hAnsi="Century Gothic" w:cs="Arial"/>
                <w:color w:val="000000"/>
                <w:sz w:val="16"/>
                <w:szCs w:val="16"/>
              </w:rPr>
              <w:fldChar w:fldCharType="begin">
                <w:ffData>
                  <w:name w:val="Text10"/>
                  <w:enabled/>
                  <w:calcOnExit w:val="0"/>
                  <w:textInput>
                    <w:default w:val="&lt;Name&gt;"/>
                  </w:textInput>
                </w:ffData>
              </w:fldChar>
            </w:r>
            <w:bookmarkStart w:id="8" w:name="Text10"/>
            <w:r w:rsidR="0011336A">
              <w:rPr>
                <w:rFonts w:ascii="Century Gothic" w:eastAsia="Times New Roman" w:hAnsi="Century Gothic" w:cs="Arial"/>
                <w:color w:val="000000"/>
                <w:sz w:val="16"/>
                <w:szCs w:val="16"/>
              </w:rPr>
              <w:instrText xml:space="preserve"> FORMTEXT </w:instrText>
            </w:r>
            <w:r w:rsidR="008600BB">
              <w:rPr>
                <w:rFonts w:ascii="Century Gothic" w:eastAsia="Times New Roman" w:hAnsi="Century Gothic" w:cs="Arial"/>
                <w:color w:val="000000"/>
                <w:sz w:val="16"/>
                <w:szCs w:val="16"/>
              </w:rPr>
            </w:r>
            <w:r w:rsidR="008600BB">
              <w:rPr>
                <w:rFonts w:ascii="Century Gothic" w:eastAsia="Times New Roman" w:hAnsi="Century Gothic" w:cs="Arial"/>
                <w:color w:val="000000"/>
                <w:sz w:val="16"/>
                <w:szCs w:val="16"/>
              </w:rPr>
              <w:fldChar w:fldCharType="separate"/>
            </w:r>
            <w:r w:rsidR="0011336A">
              <w:rPr>
                <w:rFonts w:ascii="Century Gothic" w:eastAsia="Times New Roman" w:hAnsi="Century Gothic" w:cs="Arial"/>
                <w:noProof/>
                <w:color w:val="000000"/>
                <w:sz w:val="16"/>
                <w:szCs w:val="16"/>
              </w:rPr>
              <w:t>&lt;Name&gt;</w:t>
            </w:r>
            <w:r w:rsidR="008600BB">
              <w:rPr>
                <w:rFonts w:ascii="Century Gothic" w:eastAsia="Times New Roman" w:hAnsi="Century Gothic" w:cs="Arial"/>
                <w:color w:val="000000"/>
                <w:sz w:val="16"/>
                <w:szCs w:val="16"/>
              </w:rPr>
              <w:fldChar w:fldCharType="end"/>
            </w:r>
            <w:bookmarkEnd w:id="8"/>
          </w:p>
          <w:p w14:paraId="59B20C07" w14:textId="77777777" w:rsidR="0071774D" w:rsidRDefault="0037003B" w:rsidP="00813CB6">
            <w:pPr>
              <w:spacing w:before="100" w:beforeAutospacing="1" w:after="120"/>
              <w:jc w:val="both"/>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t>Designation</w:t>
            </w:r>
            <w:r w:rsidR="0071774D">
              <w:rPr>
                <w:rFonts w:ascii="Century Gothic" w:eastAsia="Times New Roman" w:hAnsi="Century Gothic" w:cs="Arial"/>
                <w:color w:val="000000"/>
                <w:sz w:val="16"/>
                <w:szCs w:val="16"/>
              </w:rPr>
              <w:t>:</w:t>
            </w:r>
            <w:r w:rsidR="008600BB">
              <w:rPr>
                <w:rFonts w:ascii="Century Gothic" w:eastAsia="Times New Roman" w:hAnsi="Century Gothic" w:cs="Arial"/>
                <w:color w:val="000000"/>
                <w:sz w:val="16"/>
                <w:szCs w:val="16"/>
              </w:rPr>
              <w:fldChar w:fldCharType="begin">
                <w:ffData>
                  <w:name w:val="Text11"/>
                  <w:enabled/>
                  <w:calcOnExit w:val="0"/>
                  <w:textInput>
                    <w:default w:val="&lt;Type here&gt;"/>
                  </w:textInput>
                </w:ffData>
              </w:fldChar>
            </w:r>
            <w:bookmarkStart w:id="9" w:name="Text11"/>
            <w:r w:rsidR="0011336A">
              <w:rPr>
                <w:rFonts w:ascii="Century Gothic" w:eastAsia="Times New Roman" w:hAnsi="Century Gothic" w:cs="Arial"/>
                <w:color w:val="000000"/>
                <w:sz w:val="16"/>
                <w:szCs w:val="16"/>
              </w:rPr>
              <w:instrText xml:space="preserve"> FORMTEXT </w:instrText>
            </w:r>
            <w:r w:rsidR="008600BB">
              <w:rPr>
                <w:rFonts w:ascii="Century Gothic" w:eastAsia="Times New Roman" w:hAnsi="Century Gothic" w:cs="Arial"/>
                <w:color w:val="000000"/>
                <w:sz w:val="16"/>
                <w:szCs w:val="16"/>
              </w:rPr>
            </w:r>
            <w:r w:rsidR="008600BB">
              <w:rPr>
                <w:rFonts w:ascii="Century Gothic" w:eastAsia="Times New Roman" w:hAnsi="Century Gothic" w:cs="Arial"/>
                <w:color w:val="000000"/>
                <w:sz w:val="16"/>
                <w:szCs w:val="16"/>
              </w:rPr>
              <w:fldChar w:fldCharType="separate"/>
            </w:r>
            <w:r w:rsidR="0011336A">
              <w:rPr>
                <w:rFonts w:ascii="Century Gothic" w:eastAsia="Times New Roman" w:hAnsi="Century Gothic" w:cs="Arial"/>
                <w:noProof/>
                <w:color w:val="000000"/>
                <w:sz w:val="16"/>
                <w:szCs w:val="16"/>
              </w:rPr>
              <w:t>&lt;Type here&gt;</w:t>
            </w:r>
            <w:r w:rsidR="008600BB">
              <w:rPr>
                <w:rFonts w:ascii="Century Gothic" w:eastAsia="Times New Roman" w:hAnsi="Century Gothic" w:cs="Arial"/>
                <w:color w:val="000000"/>
                <w:sz w:val="16"/>
                <w:szCs w:val="16"/>
              </w:rPr>
              <w:fldChar w:fldCharType="end"/>
            </w:r>
            <w:bookmarkEnd w:id="9"/>
          </w:p>
          <w:p w14:paraId="1E845711"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rPr>
            </w:pPr>
            <w:r w:rsidRPr="00451329">
              <w:rPr>
                <w:rFonts w:ascii="Century Gothic" w:eastAsia="Times New Roman" w:hAnsi="Century Gothic" w:cs="Arial"/>
                <w:color w:val="000000"/>
                <w:sz w:val="16"/>
                <w:szCs w:val="16"/>
              </w:rPr>
              <w:t>Signature:</w:t>
            </w:r>
          </w:p>
          <w:p w14:paraId="560CD794" w14:textId="77777777" w:rsidR="00C8270C" w:rsidRPr="00451329" w:rsidRDefault="00C8270C" w:rsidP="00813CB6">
            <w:pPr>
              <w:spacing w:before="100" w:beforeAutospacing="1" w:after="120"/>
              <w:jc w:val="both"/>
              <w:rPr>
                <w:rFonts w:ascii="Century Gothic" w:eastAsia="Times New Roman" w:hAnsi="Century Gothic" w:cs="Arial"/>
                <w:color w:val="000000"/>
                <w:sz w:val="16"/>
                <w:szCs w:val="16"/>
                <w:u w:val="single"/>
              </w:rPr>
            </w:pPr>
            <w:r w:rsidRPr="00451329">
              <w:rPr>
                <w:rFonts w:ascii="Century Gothic" w:eastAsia="Times New Roman" w:hAnsi="Century Gothic" w:cs="Arial"/>
                <w:color w:val="000000"/>
                <w:sz w:val="16"/>
                <w:szCs w:val="16"/>
                <w:u w:val="single"/>
              </w:rPr>
              <w:lastRenderedPageBreak/>
              <w:tab/>
            </w:r>
            <w:r w:rsidRPr="00451329">
              <w:rPr>
                <w:rFonts w:ascii="Century Gothic" w:eastAsia="Times New Roman" w:hAnsi="Century Gothic" w:cs="Arial"/>
                <w:color w:val="000000"/>
                <w:sz w:val="16"/>
                <w:szCs w:val="16"/>
                <w:u w:val="single"/>
              </w:rPr>
              <w:tab/>
            </w:r>
            <w:r w:rsidRPr="00451329">
              <w:rPr>
                <w:rFonts w:ascii="Century Gothic" w:eastAsia="Times New Roman" w:hAnsi="Century Gothic" w:cs="Arial"/>
                <w:color w:val="000000"/>
                <w:sz w:val="16"/>
                <w:szCs w:val="16"/>
                <w:u w:val="single"/>
              </w:rPr>
              <w:tab/>
            </w:r>
            <w:r w:rsidRPr="00451329">
              <w:rPr>
                <w:rFonts w:ascii="Century Gothic" w:eastAsia="Times New Roman" w:hAnsi="Century Gothic" w:cs="Arial"/>
                <w:color w:val="000000"/>
                <w:sz w:val="16"/>
                <w:szCs w:val="16"/>
                <w:u w:val="single"/>
              </w:rPr>
              <w:tab/>
            </w:r>
            <w:r w:rsidRPr="00451329">
              <w:rPr>
                <w:rFonts w:ascii="Century Gothic" w:eastAsia="Times New Roman" w:hAnsi="Century Gothic" w:cs="Arial"/>
                <w:color w:val="000000"/>
                <w:sz w:val="16"/>
                <w:szCs w:val="16"/>
                <w:u w:val="single"/>
              </w:rPr>
              <w:tab/>
            </w:r>
          </w:p>
          <w:p w14:paraId="45B72FA4" w14:textId="77777777" w:rsidR="00C8270C" w:rsidRPr="00451329" w:rsidRDefault="008600BB" w:rsidP="00813CB6">
            <w:pPr>
              <w:spacing w:before="100" w:beforeAutospacing="1" w:after="120"/>
              <w:jc w:val="both"/>
              <w:rPr>
                <w:rFonts w:ascii="Century Gothic" w:eastAsia="Times New Roman" w:hAnsi="Century Gothic" w:cs="Arial"/>
                <w:color w:val="000000"/>
                <w:sz w:val="16"/>
                <w:szCs w:val="16"/>
              </w:rPr>
            </w:pPr>
            <w:r>
              <w:rPr>
                <w:rFonts w:ascii="Century Gothic" w:eastAsia="Times New Roman" w:hAnsi="Century Gothic" w:cs="Arial"/>
                <w:color w:val="000000"/>
                <w:sz w:val="16"/>
                <w:szCs w:val="16"/>
              </w:rPr>
              <w:fldChar w:fldCharType="begin">
                <w:ffData>
                  <w:name w:val="Text8"/>
                  <w:enabled/>
                  <w:calcOnExit w:val="0"/>
                  <w:textInput>
                    <w:default w:val="&lt;Signing Date DD/MM/YYYY&gt;"/>
                  </w:textInput>
                </w:ffData>
              </w:fldChar>
            </w:r>
            <w:bookmarkStart w:id="10" w:name="Text8"/>
            <w:r w:rsidR="00B373F7">
              <w:rPr>
                <w:rFonts w:ascii="Century Gothic" w:eastAsia="Times New Roman" w:hAnsi="Century Gothic" w:cs="Arial"/>
                <w:color w:val="000000"/>
                <w:sz w:val="16"/>
                <w:szCs w:val="16"/>
              </w:rPr>
              <w:instrText xml:space="preserve"> FORMTEXT </w:instrText>
            </w:r>
            <w:r>
              <w:rPr>
                <w:rFonts w:ascii="Century Gothic" w:eastAsia="Times New Roman" w:hAnsi="Century Gothic" w:cs="Arial"/>
                <w:color w:val="000000"/>
                <w:sz w:val="16"/>
                <w:szCs w:val="16"/>
              </w:rPr>
            </w:r>
            <w:r>
              <w:rPr>
                <w:rFonts w:ascii="Century Gothic" w:eastAsia="Times New Roman" w:hAnsi="Century Gothic" w:cs="Arial"/>
                <w:color w:val="000000"/>
                <w:sz w:val="16"/>
                <w:szCs w:val="16"/>
              </w:rPr>
              <w:fldChar w:fldCharType="separate"/>
            </w:r>
            <w:r w:rsidR="00B373F7">
              <w:rPr>
                <w:rFonts w:ascii="Century Gothic" w:eastAsia="Times New Roman" w:hAnsi="Century Gothic" w:cs="Arial"/>
                <w:noProof/>
                <w:color w:val="000000"/>
                <w:sz w:val="16"/>
                <w:szCs w:val="16"/>
              </w:rPr>
              <w:t>&lt;Signing Date DD/MM/YYYY&gt;</w:t>
            </w:r>
            <w:r>
              <w:rPr>
                <w:rFonts w:ascii="Century Gothic" w:eastAsia="Times New Roman" w:hAnsi="Century Gothic" w:cs="Arial"/>
                <w:color w:val="000000"/>
                <w:sz w:val="16"/>
                <w:szCs w:val="16"/>
              </w:rPr>
              <w:fldChar w:fldCharType="end"/>
            </w:r>
            <w:bookmarkEnd w:id="10"/>
          </w:p>
          <w:p w14:paraId="1FAB8F7B" w14:textId="77777777" w:rsidR="00C8270C" w:rsidRPr="00451329" w:rsidRDefault="00C8270C" w:rsidP="00813C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20"/>
              <w:ind w:right="-720" w:firstLine="720"/>
              <w:jc w:val="both"/>
              <w:outlineLvl w:val="0"/>
              <w:rPr>
                <w:rFonts w:ascii="Century Gothic" w:eastAsia="Times New Roman" w:hAnsi="Century Gothic" w:cs="Arial"/>
                <w:b/>
                <w:snapToGrid w:val="0"/>
                <w:color w:val="000000"/>
                <w:sz w:val="16"/>
                <w:szCs w:val="16"/>
              </w:rPr>
            </w:pPr>
          </w:p>
        </w:tc>
      </w:tr>
      <w:bookmarkEnd w:id="6"/>
    </w:tbl>
    <w:p w14:paraId="4D6983E9" w14:textId="77777777" w:rsidR="00C8270C" w:rsidRPr="00C13786" w:rsidRDefault="00C8270C" w:rsidP="00C8270C">
      <w:pPr>
        <w:jc w:val="both"/>
        <w:rPr>
          <w:rFonts w:ascii="Century Gothic" w:hAnsi="Century Gothic"/>
          <w:sz w:val="16"/>
          <w:szCs w:val="16"/>
        </w:rPr>
      </w:pPr>
    </w:p>
    <w:p w14:paraId="63F64E72" w14:textId="77777777" w:rsidR="00067A1C" w:rsidRPr="006E6ED6" w:rsidRDefault="00067A1C" w:rsidP="006E6ED6"/>
    <w:sectPr w:rsidR="00067A1C" w:rsidRPr="006E6ED6" w:rsidSect="00642826">
      <w:headerReference w:type="even" r:id="rId11"/>
      <w:headerReference w:type="default" r:id="rId12"/>
      <w:footerReference w:type="even" r:id="rId13"/>
      <w:footerReference w:type="default" r:id="rId14"/>
      <w:pgSz w:w="11900" w:h="16820"/>
      <w:pgMar w:top="2875" w:right="1418" w:bottom="1191" w:left="1418"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C73D" w14:textId="77777777" w:rsidR="006D61FD" w:rsidRDefault="006D61FD" w:rsidP="006E5E70">
      <w:r>
        <w:separator/>
      </w:r>
    </w:p>
  </w:endnote>
  <w:endnote w:type="continuationSeparator" w:id="0">
    <w:p w14:paraId="1BD877D7" w14:textId="77777777" w:rsidR="006D61FD" w:rsidRDefault="006D61FD" w:rsidP="006E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9945833"/>
      <w:docPartObj>
        <w:docPartGallery w:val="Page Numbers (Bottom of Page)"/>
        <w:docPartUnique/>
      </w:docPartObj>
    </w:sdtPr>
    <w:sdtContent>
      <w:p w14:paraId="518AC290" w14:textId="77777777" w:rsidR="0071774D" w:rsidRDefault="008600BB" w:rsidP="00936D8B">
        <w:pPr>
          <w:pStyle w:val="Footer"/>
          <w:framePr w:wrap="none" w:vAnchor="text" w:hAnchor="margin" w:xAlign="right" w:y="1"/>
          <w:rPr>
            <w:rStyle w:val="PageNumber"/>
          </w:rPr>
        </w:pPr>
        <w:r>
          <w:rPr>
            <w:rStyle w:val="PageNumber"/>
          </w:rPr>
          <w:fldChar w:fldCharType="begin"/>
        </w:r>
        <w:r w:rsidR="0071774D">
          <w:rPr>
            <w:rStyle w:val="PageNumber"/>
          </w:rPr>
          <w:instrText xml:space="preserve"> PAGE </w:instrText>
        </w:r>
        <w:r>
          <w:rPr>
            <w:rStyle w:val="PageNumber"/>
          </w:rPr>
          <w:fldChar w:fldCharType="end"/>
        </w:r>
      </w:p>
    </w:sdtContent>
  </w:sdt>
  <w:p w14:paraId="5356F56A" w14:textId="77777777" w:rsidR="006E5E70" w:rsidRDefault="006E5E70" w:rsidP="0071774D">
    <w:pPr>
      <w:pStyle w:val="Footer"/>
      <w:tabs>
        <w:tab w:val="clear" w:pos="4320"/>
        <w:tab w:val="clear" w:pos="8640"/>
        <w:tab w:val="center" w:pos="4150"/>
        <w:tab w:val="right" w:pos="8300"/>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B040" w14:textId="6EF26D60" w:rsidR="006E5E70" w:rsidRPr="00642826" w:rsidRDefault="00642826" w:rsidP="00642826">
    <w:pPr>
      <w:pStyle w:val="Footer"/>
    </w:pPr>
    <w:r>
      <w:rPr>
        <w:noProof/>
      </w:rPr>
      <w:drawing>
        <wp:inline distT="0" distB="0" distL="0" distR="0" wp14:anchorId="655AF016" wp14:editId="4F436AC1">
          <wp:extent cx="5755640" cy="1093088"/>
          <wp:effectExtent l="0" t="0" r="0" b="0"/>
          <wp:docPr id="210082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47627" name="Picture 2051247627"/>
                  <pic:cNvPicPr/>
                </pic:nvPicPr>
                <pic:blipFill>
                  <a:blip r:embed="rId1">
                    <a:extLst>
                      <a:ext uri="{28A0092B-C50C-407E-A947-70E740481C1C}">
                        <a14:useLocalDpi xmlns:a14="http://schemas.microsoft.com/office/drawing/2010/main" val="0"/>
                      </a:ext>
                    </a:extLst>
                  </a:blip>
                  <a:stretch>
                    <a:fillRect/>
                  </a:stretch>
                </pic:blipFill>
                <pic:spPr>
                  <a:xfrm>
                    <a:off x="0" y="0"/>
                    <a:ext cx="5755640" cy="10930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E052" w14:textId="77777777" w:rsidR="006D61FD" w:rsidRDefault="006D61FD" w:rsidP="006E5E70">
      <w:r>
        <w:separator/>
      </w:r>
    </w:p>
  </w:footnote>
  <w:footnote w:type="continuationSeparator" w:id="0">
    <w:p w14:paraId="3D0AFF63" w14:textId="77777777" w:rsidR="006D61FD" w:rsidRDefault="006D61FD" w:rsidP="006E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890" w14:textId="77777777" w:rsidR="006E5E70" w:rsidRDefault="006E5E70" w:rsidP="006E5E70">
    <w:pPr>
      <w:pStyle w:val="Header"/>
      <w:tabs>
        <w:tab w:val="clear" w:pos="4320"/>
        <w:tab w:val="clear" w:pos="8640"/>
        <w:tab w:val="center" w:pos="4150"/>
        <w:tab w:val="right" w:pos="8300"/>
      </w:tabs>
    </w:pPr>
    <w:r>
      <w:t>[Type text]</w:t>
    </w:r>
    <w:r>
      <w:tab/>
      <w:t>[Type text]</w:t>
    </w:r>
    <w:r>
      <w:tab/>
      <w:t>[Type text]</w:t>
    </w:r>
  </w:p>
  <w:p w14:paraId="4C6372B4" w14:textId="77777777" w:rsidR="006E5E70" w:rsidRDefault="006E5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1586" w14:textId="1A4B27A0" w:rsidR="006E5E70" w:rsidRPr="006E5E70" w:rsidRDefault="00642826" w:rsidP="00642826">
    <w:pPr>
      <w:pStyle w:val="Header"/>
      <w:jc w:val="right"/>
    </w:pPr>
    <w:r>
      <w:rPr>
        <w:noProof/>
        <w:lang w:val="en-GB" w:eastAsia="en-GB"/>
      </w:rPr>
      <w:drawing>
        <wp:anchor distT="0" distB="0" distL="114300" distR="114300" simplePos="0" relativeHeight="251656192" behindDoc="1" locked="0" layoutInCell="1" allowOverlap="1" wp14:anchorId="60A3F90E" wp14:editId="39508041">
          <wp:simplePos x="0" y="0"/>
          <wp:positionH relativeFrom="column">
            <wp:posOffset>-1167129</wp:posOffset>
          </wp:positionH>
          <wp:positionV relativeFrom="paragraph">
            <wp:posOffset>-508000</wp:posOffset>
          </wp:positionV>
          <wp:extent cx="4775200" cy="2838450"/>
          <wp:effectExtent l="0" t="0" r="6350" b="0"/>
          <wp:wrapNone/>
          <wp:docPr id="397630141" name="Picture 397630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520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560">
      <w:rPr>
        <w:noProof/>
        <w:lang w:val="en-GB" w:eastAsia="en-GB"/>
      </w:rPr>
      <w:drawing>
        <wp:inline distT="0" distB="0" distL="0" distR="0" wp14:anchorId="358B3F78" wp14:editId="298DE7B7">
          <wp:extent cx="1966210" cy="532535"/>
          <wp:effectExtent l="0" t="0" r="2540" b="1270"/>
          <wp:docPr id="489790935" name="Picture 48979093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2"/>
                  <a:stretch>
                    <a:fillRect/>
                  </a:stretch>
                </pic:blipFill>
                <pic:spPr>
                  <a:xfrm>
                    <a:off x="0" y="0"/>
                    <a:ext cx="2139106" cy="5793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77C"/>
    <w:multiLevelType w:val="multilevel"/>
    <w:tmpl w:val="BBD6A942"/>
    <w:lvl w:ilvl="0">
      <w:start w:val="1"/>
      <w:numFmt w:val="decimal"/>
      <w:lvlText w:val="%1."/>
      <w:lvlJc w:val="left"/>
      <w:pPr>
        <w:ind w:left="720" w:hanging="360"/>
      </w:pPr>
      <w:rPr>
        <w:b/>
      </w:rPr>
    </w:lvl>
    <w:lvl w:ilvl="1">
      <w:start w:val="1"/>
      <w:numFmt w:val="decimal"/>
      <w:isLgl/>
      <w:lvlText w:val="%1.%2."/>
      <w:lvlJc w:val="left"/>
      <w:pPr>
        <w:ind w:left="1584" w:hanging="360"/>
      </w:pPr>
      <w:rPr>
        <w:rFonts w:hint="default"/>
      </w:rPr>
    </w:lvl>
    <w:lvl w:ilvl="2">
      <w:start w:val="1"/>
      <w:numFmt w:val="lowerRoman"/>
      <w:lvlText w:val="%3."/>
      <w:lvlJc w:val="righ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 w15:restartNumberingAfterBreak="0">
    <w:nsid w:val="1D6F6534"/>
    <w:multiLevelType w:val="hybridMultilevel"/>
    <w:tmpl w:val="A4827BA0"/>
    <w:lvl w:ilvl="0" w:tplc="DDA457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F12CC9"/>
    <w:multiLevelType w:val="hybridMultilevel"/>
    <w:tmpl w:val="1FF2DDF8"/>
    <w:lvl w:ilvl="0" w:tplc="79A8BBA8">
      <w:start w:val="1"/>
      <w:numFmt w:val="decimal"/>
      <w:lvlText w:val="(%1)"/>
      <w:lvlJc w:val="left"/>
      <w:pPr>
        <w:tabs>
          <w:tab w:val="num" w:pos="720"/>
        </w:tabs>
        <w:ind w:left="720" w:right="360" w:hanging="360"/>
      </w:pPr>
      <w:rPr>
        <w:rFonts w:hint="default"/>
        <w:b w:val="0"/>
        <w:bCs w:val="0"/>
        <w:i w:val="0"/>
        <w:iCs w:val="0"/>
        <w:color w:val="000000"/>
        <w:sz w:val="20"/>
        <w:szCs w:val="20"/>
      </w:rPr>
    </w:lvl>
    <w:lvl w:ilvl="1" w:tplc="04010019" w:tentative="1">
      <w:start w:val="1"/>
      <w:numFmt w:val="lowerLetter"/>
      <w:lvlText w:val="%2."/>
      <w:lvlJc w:val="left"/>
      <w:pPr>
        <w:tabs>
          <w:tab w:val="num" w:pos="1800"/>
        </w:tabs>
        <w:ind w:left="1800" w:right="1440" w:hanging="360"/>
      </w:pPr>
    </w:lvl>
    <w:lvl w:ilvl="2" w:tplc="0401001B" w:tentative="1">
      <w:start w:val="1"/>
      <w:numFmt w:val="lowerRoman"/>
      <w:lvlText w:val="%3."/>
      <w:lvlJc w:val="right"/>
      <w:pPr>
        <w:tabs>
          <w:tab w:val="num" w:pos="2520"/>
        </w:tabs>
        <w:ind w:left="2520" w:right="2160" w:hanging="180"/>
      </w:pPr>
    </w:lvl>
    <w:lvl w:ilvl="3" w:tplc="0401000F" w:tentative="1">
      <w:start w:val="1"/>
      <w:numFmt w:val="decimal"/>
      <w:lvlText w:val="%4."/>
      <w:lvlJc w:val="left"/>
      <w:pPr>
        <w:tabs>
          <w:tab w:val="num" w:pos="3240"/>
        </w:tabs>
        <w:ind w:left="3240" w:right="2880" w:hanging="360"/>
      </w:pPr>
    </w:lvl>
    <w:lvl w:ilvl="4" w:tplc="04010019" w:tentative="1">
      <w:start w:val="1"/>
      <w:numFmt w:val="lowerLetter"/>
      <w:lvlText w:val="%5."/>
      <w:lvlJc w:val="left"/>
      <w:pPr>
        <w:tabs>
          <w:tab w:val="num" w:pos="3960"/>
        </w:tabs>
        <w:ind w:left="3960" w:right="3600" w:hanging="360"/>
      </w:pPr>
    </w:lvl>
    <w:lvl w:ilvl="5" w:tplc="0401001B" w:tentative="1">
      <w:start w:val="1"/>
      <w:numFmt w:val="lowerRoman"/>
      <w:lvlText w:val="%6."/>
      <w:lvlJc w:val="right"/>
      <w:pPr>
        <w:tabs>
          <w:tab w:val="num" w:pos="4680"/>
        </w:tabs>
        <w:ind w:left="4680" w:right="4320" w:hanging="180"/>
      </w:pPr>
    </w:lvl>
    <w:lvl w:ilvl="6" w:tplc="0401000F" w:tentative="1">
      <w:start w:val="1"/>
      <w:numFmt w:val="decimal"/>
      <w:lvlText w:val="%7."/>
      <w:lvlJc w:val="left"/>
      <w:pPr>
        <w:tabs>
          <w:tab w:val="num" w:pos="5400"/>
        </w:tabs>
        <w:ind w:left="5400" w:right="5040" w:hanging="360"/>
      </w:pPr>
    </w:lvl>
    <w:lvl w:ilvl="7" w:tplc="04010019" w:tentative="1">
      <w:start w:val="1"/>
      <w:numFmt w:val="lowerLetter"/>
      <w:lvlText w:val="%8."/>
      <w:lvlJc w:val="left"/>
      <w:pPr>
        <w:tabs>
          <w:tab w:val="num" w:pos="6120"/>
        </w:tabs>
        <w:ind w:left="6120" w:right="5760" w:hanging="360"/>
      </w:pPr>
    </w:lvl>
    <w:lvl w:ilvl="8" w:tplc="0401001B" w:tentative="1">
      <w:start w:val="1"/>
      <w:numFmt w:val="lowerRoman"/>
      <w:lvlText w:val="%9."/>
      <w:lvlJc w:val="right"/>
      <w:pPr>
        <w:tabs>
          <w:tab w:val="num" w:pos="6840"/>
        </w:tabs>
        <w:ind w:left="6840" w:right="6480" w:hanging="180"/>
      </w:pPr>
    </w:lvl>
  </w:abstractNum>
  <w:abstractNum w:abstractNumId="3" w15:restartNumberingAfterBreak="0">
    <w:nsid w:val="67CB2322"/>
    <w:multiLevelType w:val="multilevel"/>
    <w:tmpl w:val="E108A4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6E3542EB"/>
    <w:multiLevelType w:val="multilevel"/>
    <w:tmpl w:val="CCE616A6"/>
    <w:lvl w:ilvl="0">
      <w:start w:val="1"/>
      <w:numFmt w:val="decimal"/>
      <w:lvlText w:val="%1."/>
      <w:lvlJc w:val="left"/>
      <w:pPr>
        <w:ind w:left="720" w:hanging="360"/>
      </w:pPr>
      <w:rPr>
        <w:b/>
      </w:rPr>
    </w:lvl>
    <w:lvl w:ilvl="1">
      <w:start w:val="1"/>
      <w:numFmt w:val="decimal"/>
      <w:isLgl/>
      <w:lvlText w:val="%1.%2."/>
      <w:lvlJc w:val="left"/>
      <w:pPr>
        <w:ind w:left="1584" w:hanging="360"/>
      </w:pPr>
      <w:rPr>
        <w:rFonts w:hint="default"/>
      </w:rPr>
    </w:lvl>
    <w:lvl w:ilvl="2">
      <w:start w:val="1"/>
      <w:numFmt w:val="lowerRoman"/>
      <w:lvlText w:val="%3."/>
      <w:lvlJc w:val="righ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5" w15:restartNumberingAfterBreak="0">
    <w:nsid w:val="71FF051B"/>
    <w:multiLevelType w:val="hybridMultilevel"/>
    <w:tmpl w:val="0400D5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C15E0"/>
    <w:multiLevelType w:val="multilevel"/>
    <w:tmpl w:val="5DD07E14"/>
    <w:lvl w:ilvl="0">
      <w:start w:val="1"/>
      <w:numFmt w:val="decimal"/>
      <w:lvlText w:val="%1."/>
      <w:lvlJc w:val="left"/>
      <w:pPr>
        <w:ind w:left="720" w:hanging="360"/>
      </w:pPr>
      <w:rPr>
        <w:b/>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num w:numId="1" w16cid:durableId="1065182503">
    <w:abstractNumId w:val="2"/>
  </w:num>
  <w:num w:numId="2" w16cid:durableId="1888059264">
    <w:abstractNumId w:val="6"/>
  </w:num>
  <w:num w:numId="3" w16cid:durableId="1985814765">
    <w:abstractNumId w:val="4"/>
  </w:num>
  <w:num w:numId="4" w16cid:durableId="1964650739">
    <w:abstractNumId w:val="0"/>
  </w:num>
  <w:num w:numId="5" w16cid:durableId="898826866">
    <w:abstractNumId w:val="5"/>
  </w:num>
  <w:num w:numId="6" w16cid:durableId="1260262073">
    <w:abstractNumId w:val="3"/>
  </w:num>
  <w:num w:numId="7" w16cid:durableId="127455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CUy/ulpA7YZEl9DwKHIE7zFbiI84GWhw06G4M+9YSfg+9QcpHzrA7luuzgdCFQ1mQVJBT0eizuec3TAYT6CUIQ==" w:salt="wL8TPG/xsoUpTHFhZHi3eg=="/>
  <w:zoom w:percent="100"/>
  <w:removePersonalInformation/>
  <w:removeDateAndTim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C9"/>
    <w:rsid w:val="00024F33"/>
    <w:rsid w:val="0005514B"/>
    <w:rsid w:val="00067A1C"/>
    <w:rsid w:val="000E2C2B"/>
    <w:rsid w:val="001035FE"/>
    <w:rsid w:val="0011336A"/>
    <w:rsid w:val="00133E6D"/>
    <w:rsid w:val="00160D87"/>
    <w:rsid w:val="0016756D"/>
    <w:rsid w:val="001858B3"/>
    <w:rsid w:val="00186B2B"/>
    <w:rsid w:val="001B0E12"/>
    <w:rsid w:val="001C0D8A"/>
    <w:rsid w:val="0021660A"/>
    <w:rsid w:val="00240436"/>
    <w:rsid w:val="002519D7"/>
    <w:rsid w:val="00256107"/>
    <w:rsid w:val="0026017F"/>
    <w:rsid w:val="0026337D"/>
    <w:rsid w:val="002703D4"/>
    <w:rsid w:val="002721AC"/>
    <w:rsid w:val="00276E7D"/>
    <w:rsid w:val="002A12B5"/>
    <w:rsid w:val="002C1114"/>
    <w:rsid w:val="00302575"/>
    <w:rsid w:val="003137AA"/>
    <w:rsid w:val="0037003B"/>
    <w:rsid w:val="003722E2"/>
    <w:rsid w:val="00390CCF"/>
    <w:rsid w:val="00397A1D"/>
    <w:rsid w:val="003A0641"/>
    <w:rsid w:val="003A6F99"/>
    <w:rsid w:val="003B7B0F"/>
    <w:rsid w:val="00407560"/>
    <w:rsid w:val="00470522"/>
    <w:rsid w:val="004713F4"/>
    <w:rsid w:val="004A0D19"/>
    <w:rsid w:val="004A4440"/>
    <w:rsid w:val="004F5D00"/>
    <w:rsid w:val="00530832"/>
    <w:rsid w:val="00577CB7"/>
    <w:rsid w:val="0058278B"/>
    <w:rsid w:val="00586356"/>
    <w:rsid w:val="005A1BAC"/>
    <w:rsid w:val="005A79EF"/>
    <w:rsid w:val="005C5B9D"/>
    <w:rsid w:val="0064030D"/>
    <w:rsid w:val="00642826"/>
    <w:rsid w:val="006B362F"/>
    <w:rsid w:val="006D61FD"/>
    <w:rsid w:val="006E2497"/>
    <w:rsid w:val="006E2BB7"/>
    <w:rsid w:val="006E5E70"/>
    <w:rsid w:val="006E6ED6"/>
    <w:rsid w:val="006F4E06"/>
    <w:rsid w:val="006F6E3E"/>
    <w:rsid w:val="007149F1"/>
    <w:rsid w:val="007169C9"/>
    <w:rsid w:val="0071774D"/>
    <w:rsid w:val="00740502"/>
    <w:rsid w:val="0074226B"/>
    <w:rsid w:val="0076713D"/>
    <w:rsid w:val="00774624"/>
    <w:rsid w:val="00781135"/>
    <w:rsid w:val="007D7421"/>
    <w:rsid w:val="007F4AE7"/>
    <w:rsid w:val="00803C34"/>
    <w:rsid w:val="00813CB6"/>
    <w:rsid w:val="00833C64"/>
    <w:rsid w:val="008600BB"/>
    <w:rsid w:val="009C599C"/>
    <w:rsid w:val="00A1208E"/>
    <w:rsid w:val="00A71343"/>
    <w:rsid w:val="00A9625A"/>
    <w:rsid w:val="00B201E8"/>
    <w:rsid w:val="00B270F1"/>
    <w:rsid w:val="00B373F7"/>
    <w:rsid w:val="00B459CE"/>
    <w:rsid w:val="00B63C86"/>
    <w:rsid w:val="00B67CC2"/>
    <w:rsid w:val="00B952FF"/>
    <w:rsid w:val="00C73FD2"/>
    <w:rsid w:val="00C8270C"/>
    <w:rsid w:val="00CF58C4"/>
    <w:rsid w:val="00CF695D"/>
    <w:rsid w:val="00D42B39"/>
    <w:rsid w:val="00D54C28"/>
    <w:rsid w:val="00D8434F"/>
    <w:rsid w:val="00E0644F"/>
    <w:rsid w:val="00E54536"/>
    <w:rsid w:val="00E77101"/>
    <w:rsid w:val="00E97CAC"/>
    <w:rsid w:val="00EB0B68"/>
    <w:rsid w:val="00EB0DDB"/>
    <w:rsid w:val="00ED1371"/>
    <w:rsid w:val="00EE30F7"/>
    <w:rsid w:val="00F11EF5"/>
    <w:rsid w:val="00F172DC"/>
    <w:rsid w:val="00F47411"/>
    <w:rsid w:val="00F56268"/>
    <w:rsid w:val="00F65A55"/>
    <w:rsid w:val="00FB1BDE"/>
    <w:rsid w:val="00FD0396"/>
    <w:rsid w:val="00FD6AE3"/>
    <w:rsid w:val="00FE59B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8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5F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9C9"/>
    <w:rPr>
      <w:rFonts w:ascii="Lucida Grande" w:hAnsi="Lucida Grande" w:cs="Lucida Grande"/>
      <w:sz w:val="18"/>
      <w:szCs w:val="18"/>
    </w:rPr>
  </w:style>
  <w:style w:type="character" w:customStyle="1" w:styleId="BalloonTextChar">
    <w:name w:val="Balloon Text Char"/>
    <w:link w:val="BalloonText"/>
    <w:uiPriority w:val="99"/>
    <w:semiHidden/>
    <w:rsid w:val="007169C9"/>
    <w:rPr>
      <w:rFonts w:ascii="Lucida Grande" w:hAnsi="Lucida Grande" w:cs="Lucida Grande"/>
      <w:sz w:val="18"/>
      <w:szCs w:val="18"/>
    </w:rPr>
  </w:style>
  <w:style w:type="paragraph" w:styleId="Header">
    <w:name w:val="header"/>
    <w:basedOn w:val="Normal"/>
    <w:link w:val="HeaderChar"/>
    <w:uiPriority w:val="99"/>
    <w:unhideWhenUsed/>
    <w:rsid w:val="006E5E70"/>
    <w:pPr>
      <w:tabs>
        <w:tab w:val="center" w:pos="4320"/>
        <w:tab w:val="right" w:pos="8640"/>
      </w:tabs>
    </w:pPr>
  </w:style>
  <w:style w:type="character" w:customStyle="1" w:styleId="HeaderChar">
    <w:name w:val="Header Char"/>
    <w:basedOn w:val="DefaultParagraphFont"/>
    <w:link w:val="Header"/>
    <w:uiPriority w:val="99"/>
    <w:rsid w:val="006E5E70"/>
  </w:style>
  <w:style w:type="paragraph" w:styleId="Footer">
    <w:name w:val="footer"/>
    <w:basedOn w:val="Normal"/>
    <w:link w:val="FooterChar"/>
    <w:uiPriority w:val="99"/>
    <w:unhideWhenUsed/>
    <w:rsid w:val="006E5E70"/>
    <w:pPr>
      <w:tabs>
        <w:tab w:val="center" w:pos="4320"/>
        <w:tab w:val="right" w:pos="8640"/>
      </w:tabs>
    </w:pPr>
  </w:style>
  <w:style w:type="character" w:customStyle="1" w:styleId="FooterChar">
    <w:name w:val="Footer Char"/>
    <w:basedOn w:val="DefaultParagraphFont"/>
    <w:link w:val="Footer"/>
    <w:uiPriority w:val="99"/>
    <w:rsid w:val="006E5E70"/>
  </w:style>
  <w:style w:type="paragraph" w:styleId="ListParagraph">
    <w:name w:val="List Paragraph"/>
    <w:basedOn w:val="Normal"/>
    <w:uiPriority w:val="34"/>
    <w:qFormat/>
    <w:rsid w:val="00133E6D"/>
    <w:pPr>
      <w:ind w:left="720"/>
    </w:pPr>
  </w:style>
  <w:style w:type="character" w:styleId="PageNumber">
    <w:name w:val="page number"/>
    <w:basedOn w:val="DefaultParagraphFont"/>
    <w:uiPriority w:val="99"/>
    <w:semiHidden/>
    <w:unhideWhenUsed/>
    <w:rsid w:val="0071774D"/>
  </w:style>
  <w:style w:type="character" w:styleId="CommentReference">
    <w:name w:val="annotation reference"/>
    <w:basedOn w:val="DefaultParagraphFont"/>
    <w:uiPriority w:val="99"/>
    <w:semiHidden/>
    <w:unhideWhenUsed/>
    <w:rsid w:val="00E0644F"/>
    <w:rPr>
      <w:sz w:val="16"/>
      <w:szCs w:val="16"/>
    </w:rPr>
  </w:style>
  <w:style w:type="paragraph" w:styleId="CommentText">
    <w:name w:val="annotation text"/>
    <w:basedOn w:val="Normal"/>
    <w:link w:val="CommentTextChar"/>
    <w:uiPriority w:val="99"/>
    <w:semiHidden/>
    <w:unhideWhenUsed/>
    <w:rsid w:val="00E0644F"/>
    <w:rPr>
      <w:sz w:val="20"/>
      <w:szCs w:val="20"/>
    </w:rPr>
  </w:style>
  <w:style w:type="character" w:customStyle="1" w:styleId="CommentTextChar">
    <w:name w:val="Comment Text Char"/>
    <w:basedOn w:val="DefaultParagraphFont"/>
    <w:link w:val="CommentText"/>
    <w:uiPriority w:val="99"/>
    <w:semiHidden/>
    <w:rsid w:val="00E0644F"/>
    <w:rPr>
      <w:lang w:val="en-US"/>
    </w:rPr>
  </w:style>
  <w:style w:type="paragraph" w:styleId="CommentSubject">
    <w:name w:val="annotation subject"/>
    <w:basedOn w:val="CommentText"/>
    <w:next w:val="CommentText"/>
    <w:link w:val="CommentSubjectChar"/>
    <w:uiPriority w:val="99"/>
    <w:semiHidden/>
    <w:unhideWhenUsed/>
    <w:rsid w:val="00E0644F"/>
    <w:rPr>
      <w:b/>
      <w:bCs/>
    </w:rPr>
  </w:style>
  <w:style w:type="character" w:customStyle="1" w:styleId="CommentSubjectChar">
    <w:name w:val="Comment Subject Char"/>
    <w:basedOn w:val="CommentTextChar"/>
    <w:link w:val="CommentSubject"/>
    <w:uiPriority w:val="99"/>
    <w:semiHidden/>
    <w:rsid w:val="00E0644F"/>
    <w:rPr>
      <w:b/>
      <w:bCs/>
      <w:lang w:val="en-US"/>
    </w:rPr>
  </w:style>
  <w:style w:type="paragraph" w:customStyle="1" w:styleId="Body">
    <w:name w:val="Body"/>
    <w:rsid w:val="00EE30F7"/>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paragraph" w:styleId="Revision">
    <w:name w:val="Revision"/>
    <w:hidden/>
    <w:uiPriority w:val="71"/>
    <w:rsid w:val="0005514B"/>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8F1A0A1C43E4285272BB2FAB40622" ma:contentTypeVersion="18" ma:contentTypeDescription="Create a new document." ma:contentTypeScope="" ma:versionID="47575f03856fdfcd52606c35d0a20588">
  <xsd:schema xmlns:xsd="http://www.w3.org/2001/XMLSchema" xmlns:xs="http://www.w3.org/2001/XMLSchema" xmlns:p="http://schemas.microsoft.com/office/2006/metadata/properties" xmlns:ns2="c805f2dc-c9d0-4af9-ba7e-453d42a0d7cd" xmlns:ns3="61fd933a-0229-404b-bdfc-72d9f6f7280b" targetNamespace="http://schemas.microsoft.com/office/2006/metadata/properties" ma:root="true" ma:fieldsID="ffcc4f907070dffdbec78d12b0bde775" ns2:_="" ns3:_="">
    <xsd:import namespace="c805f2dc-c9d0-4af9-ba7e-453d42a0d7cd"/>
    <xsd:import namespace="61fd933a-0229-404b-bdfc-72d9f6f72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2dc-c9d0-4af9-ba7e-453d42a0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1b35ca-2a38-45a1-ad99-cb94731cf04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d933a-0229-404b-bdfc-72d9f6f728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04a7e8-e606-418a-8299-acdda790669f}" ma:internalName="TaxCatchAll" ma:showField="CatchAllData" ma:web="61fd933a-0229-404b-bdfc-72d9f6f72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05f2dc-c9d0-4af9-ba7e-453d42a0d7cd">
      <Terms xmlns="http://schemas.microsoft.com/office/infopath/2007/PartnerControls"/>
    </lcf76f155ced4ddcb4097134ff3c332f>
    <TaxCatchAll xmlns="61fd933a-0229-404b-bdfc-72d9f6f7280b" xsi:nil="true"/>
  </documentManagement>
</p:properties>
</file>

<file path=customXml/itemProps1.xml><?xml version="1.0" encoding="utf-8"?>
<ds:datastoreItem xmlns:ds="http://schemas.openxmlformats.org/officeDocument/2006/customXml" ds:itemID="{BC889482-90EE-4676-9E38-45F8E46F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2dc-c9d0-4af9-ba7e-453d42a0d7cd"/>
    <ds:schemaRef ds:uri="61fd933a-0229-404b-bdfc-72d9f6f72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DE91-4466-49AE-AAFE-A70706A69C20}">
  <ds:schemaRefs>
    <ds:schemaRef ds:uri="http://schemas.microsoft.com/sharepoint/v3/contenttype/forms"/>
  </ds:schemaRefs>
</ds:datastoreItem>
</file>

<file path=customXml/itemProps3.xml><?xml version="1.0" encoding="utf-8"?>
<ds:datastoreItem xmlns:ds="http://schemas.openxmlformats.org/officeDocument/2006/customXml" ds:itemID="{983738C6-655A-44B9-84AE-7967813B3FA7}">
  <ds:schemaRefs>
    <ds:schemaRef ds:uri="http://schemas.openxmlformats.org/officeDocument/2006/bibliography"/>
  </ds:schemaRefs>
</ds:datastoreItem>
</file>

<file path=customXml/itemProps4.xml><?xml version="1.0" encoding="utf-8"?>
<ds:datastoreItem xmlns:ds="http://schemas.openxmlformats.org/officeDocument/2006/customXml" ds:itemID="{C7F63874-8719-4331-A5FB-2520CC33B578}">
  <ds:schemaRefs>
    <ds:schemaRef ds:uri="http://schemas.microsoft.com/office/2006/metadata/properties"/>
    <ds:schemaRef ds:uri="http://schemas.microsoft.com/office/infopath/2007/PartnerControls"/>
    <ds:schemaRef ds:uri="c805f2dc-c9d0-4af9-ba7e-453d42a0d7cd"/>
    <ds:schemaRef ds:uri="61fd933a-0229-404b-bdfc-72d9f6f728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1527</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2021-07-27T12:28:00Z</cp:lastPrinted>
  <dcterms:created xsi:type="dcterms:W3CDTF">2025-04-10T12:07:00Z</dcterms:created>
  <dcterms:modified xsi:type="dcterms:W3CDTF">2025-04-10T12:28:00Z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0x0101001D1C393A327C314D9A8EE72E86670A93</vt:lpwstr>
  </property>
  <property fmtid="{D5CDD505-2E9C-101B-9397-08002B2CF9AE}" pid="3" name="MediaServiceImageTags">
    <vt:lpwstr/>
  </property>
</Properties>
</file>